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3132"/>
        <w:gridCol w:w="2962"/>
      </w:tblGrid>
      <w:tr w:rsidR="00C574C6" w14:paraId="088B155F" w14:textId="77777777" w:rsidTr="00C574C6">
        <w:tc>
          <w:tcPr>
            <w:tcW w:w="3829" w:type="dxa"/>
          </w:tcPr>
          <w:p w14:paraId="08616004" w14:textId="241E9E5B" w:rsidR="00C574C6" w:rsidRDefault="00760BF5" w:rsidP="00C574C6">
            <w:pPr>
              <w:spacing w:after="60" w:line="216" w:lineRule="auto"/>
              <w:rPr>
                <w:rStyle w:val="Hyperlink"/>
                <w:rFonts w:ascii="Myriad Pro" w:hAnsi="Myriad Pro"/>
                <w:sz w:val="16"/>
                <w:szCs w:val="16"/>
                <w:lang w:val="uz-Cyrl-UZ"/>
              </w:rPr>
            </w:pPr>
            <w:r>
              <w:rPr>
                <w:rFonts w:cstheme="minorHAnsi"/>
                <w:b/>
                <w:bCs/>
                <w:noProof/>
                <w:sz w:val="24"/>
                <w:szCs w:val="24"/>
                <w:lang w:eastAsia="ru-RU"/>
              </w:rPr>
              <w:drawing>
                <wp:anchor distT="0" distB="0" distL="114300" distR="114300" simplePos="0" relativeHeight="251660288" behindDoc="1" locked="0" layoutInCell="1" allowOverlap="1" wp14:anchorId="3FAEF4EC" wp14:editId="54100054">
                  <wp:simplePos x="0" y="0"/>
                  <wp:positionH relativeFrom="column">
                    <wp:posOffset>803275</wp:posOffset>
                  </wp:positionH>
                  <wp:positionV relativeFrom="paragraph">
                    <wp:posOffset>139700</wp:posOffset>
                  </wp:positionV>
                  <wp:extent cx="2294255" cy="549275"/>
                  <wp:effectExtent l="0" t="0" r="0" b="0"/>
                  <wp:wrapNone/>
                  <wp:docPr id="943320125"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20125" name="Picture 1" descr="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25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32" w:type="dxa"/>
            <w:vAlign w:val="center"/>
          </w:tcPr>
          <w:p w14:paraId="1AAD2FEE" w14:textId="27AC9D63" w:rsidR="00C574C6" w:rsidRDefault="00243C39" w:rsidP="00C574C6">
            <w:pPr>
              <w:spacing w:after="60" w:line="216" w:lineRule="auto"/>
              <w:jc w:val="center"/>
              <w:rPr>
                <w:rStyle w:val="Hyperlink"/>
                <w:rFonts w:ascii="Myriad Pro" w:hAnsi="Myriad Pro"/>
                <w:sz w:val="16"/>
                <w:szCs w:val="16"/>
                <w:lang w:val="uz-Cyrl-UZ"/>
              </w:rPr>
            </w:pPr>
            <w:r w:rsidRPr="00243C39">
              <w:rPr>
                <w:rStyle w:val="Hyperlink"/>
                <w:rFonts w:ascii="Myriad Pro" w:hAnsi="Myriad Pro"/>
                <w:sz w:val="16"/>
                <w:szCs w:val="16"/>
                <w:u w:val="none"/>
                <w:lang w:val="uz-Cyrl-UZ"/>
              </w:rPr>
              <w:t xml:space="preserve">          </w:t>
            </w:r>
          </w:p>
        </w:tc>
        <w:tc>
          <w:tcPr>
            <w:tcW w:w="2962" w:type="dxa"/>
            <w:vAlign w:val="center"/>
          </w:tcPr>
          <w:p w14:paraId="011472F7" w14:textId="6E6C8709" w:rsidR="00C574C6" w:rsidRPr="00C574C6" w:rsidRDefault="00C574C6" w:rsidP="00C574C6">
            <w:pPr>
              <w:ind w:firstLine="708"/>
              <w:jc w:val="right"/>
              <w:rPr>
                <w:rFonts w:ascii="Myriad Pro" w:hAnsi="Myriad Pro"/>
                <w:sz w:val="16"/>
                <w:szCs w:val="16"/>
                <w:lang w:val="uz-Cyrl-UZ"/>
              </w:rPr>
            </w:pPr>
            <w:r w:rsidRPr="00881A35">
              <w:rPr>
                <w:rFonts w:cstheme="minorHAnsi"/>
                <w:noProof/>
                <w:szCs w:val="24"/>
                <w:lang w:eastAsia="ru-RU"/>
              </w:rPr>
              <w:drawing>
                <wp:anchor distT="0" distB="0" distL="114300" distR="114300" simplePos="0" relativeHeight="251661312" behindDoc="1" locked="0" layoutInCell="1" allowOverlap="1" wp14:anchorId="54856200" wp14:editId="2F7CA3E2">
                  <wp:simplePos x="0" y="0"/>
                  <wp:positionH relativeFrom="column">
                    <wp:posOffset>363220</wp:posOffset>
                  </wp:positionH>
                  <wp:positionV relativeFrom="paragraph">
                    <wp:posOffset>-148590</wp:posOffset>
                  </wp:positionV>
                  <wp:extent cx="459740" cy="933450"/>
                  <wp:effectExtent l="0" t="0" r="0" b="0"/>
                  <wp:wrapTight wrapText="bothSides">
                    <wp:wrapPolygon edited="0">
                      <wp:start x="0" y="0"/>
                      <wp:lineTo x="0" y="21159"/>
                      <wp:lineTo x="20586" y="21159"/>
                      <wp:lineTo x="20586" y="0"/>
                      <wp:lineTo x="0" y="0"/>
                    </wp:wrapPolygon>
                  </wp:wrapTight>
                  <wp:docPr id="13" name="Рисунок 1" descr="C:\Users\1\Desktop\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thumbnail_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740"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53E291E5" w14:textId="77777777" w:rsidR="00760BF5" w:rsidRDefault="00760BF5" w:rsidP="00B7711B">
      <w:pPr>
        <w:jc w:val="center"/>
        <w:rPr>
          <w:rFonts w:ascii="Calibri Light" w:hAnsi="Calibri Light" w:cs="Calibri Light"/>
          <w:b/>
          <w:sz w:val="24"/>
          <w:szCs w:val="24"/>
          <w:lang w:val="ru-RU"/>
        </w:rPr>
      </w:pPr>
    </w:p>
    <w:p w14:paraId="070075FF" w14:textId="3A561940" w:rsidR="00C574C6" w:rsidRPr="00760BF5" w:rsidRDefault="00760BF5" w:rsidP="00B7711B">
      <w:pPr>
        <w:jc w:val="center"/>
        <w:rPr>
          <w:rFonts w:ascii="Calibri Light" w:hAnsi="Calibri Light" w:cs="Calibri Light"/>
          <w:b/>
          <w:sz w:val="24"/>
          <w:szCs w:val="24"/>
        </w:rPr>
      </w:pPr>
      <w:r>
        <w:rPr>
          <w:rFonts w:ascii="Calibri Light" w:hAnsi="Calibri Light" w:cs="Calibri Light"/>
          <w:b/>
          <w:sz w:val="24"/>
          <w:szCs w:val="24"/>
        </w:rPr>
        <w:t>CONCEPT</w:t>
      </w:r>
    </w:p>
    <w:p w14:paraId="24DED453" w14:textId="34A9B4F8" w:rsidR="00760BF5" w:rsidRPr="00760BF5" w:rsidRDefault="00760BF5" w:rsidP="00760BF5">
      <w:pPr>
        <w:jc w:val="center"/>
        <w:rPr>
          <w:rFonts w:ascii="Calibri Light" w:hAnsi="Calibri Light" w:cs="Calibri Light"/>
          <w:bCs/>
          <w:sz w:val="24"/>
          <w:szCs w:val="24"/>
        </w:rPr>
      </w:pPr>
      <w:bookmarkStart w:id="0" w:name="_Hlk149731867"/>
      <w:r w:rsidRPr="00760BF5">
        <w:rPr>
          <w:rFonts w:ascii="Calibri Light" w:hAnsi="Calibri Light" w:cs="Calibri Light"/>
          <w:bCs/>
          <w:sz w:val="24"/>
          <w:szCs w:val="24"/>
        </w:rPr>
        <w:t>for organizing a trip to</w:t>
      </w:r>
    </w:p>
    <w:p w14:paraId="590DBD9E" w14:textId="77777777" w:rsidR="00F865B0" w:rsidRDefault="00760BF5" w:rsidP="00F865B0">
      <w:pPr>
        <w:jc w:val="center"/>
        <w:rPr>
          <w:rFonts w:ascii="Calibri Light" w:hAnsi="Calibri Light" w:cs="Calibri Light"/>
          <w:b/>
          <w:sz w:val="24"/>
          <w:szCs w:val="24"/>
        </w:rPr>
      </w:pPr>
      <w:r>
        <w:rPr>
          <w:rFonts w:ascii="Calibri Light" w:hAnsi="Calibri Light" w:cs="Calibri Light"/>
          <w:b/>
          <w:sz w:val="24"/>
          <w:szCs w:val="24"/>
        </w:rPr>
        <w:t xml:space="preserve">European Business Angels Network </w:t>
      </w:r>
      <w:r w:rsidRPr="00760BF5">
        <w:rPr>
          <w:rFonts w:ascii="Calibri Light" w:hAnsi="Calibri Light" w:cs="Calibri Light"/>
          <w:b/>
          <w:sz w:val="24"/>
          <w:szCs w:val="24"/>
        </w:rPr>
        <w:t>Congress 2024</w:t>
      </w:r>
      <w:r w:rsidR="00F865B0">
        <w:rPr>
          <w:rFonts w:ascii="Calibri Light" w:hAnsi="Calibri Light" w:cs="Calibri Light"/>
          <w:b/>
          <w:sz w:val="24"/>
          <w:szCs w:val="24"/>
        </w:rPr>
        <w:t xml:space="preserve"> </w:t>
      </w:r>
    </w:p>
    <w:p w14:paraId="0DC66F43" w14:textId="375BD52C" w:rsidR="00760BF5" w:rsidRPr="00760BF5" w:rsidRDefault="00F865B0" w:rsidP="00F865B0">
      <w:pPr>
        <w:jc w:val="center"/>
        <w:rPr>
          <w:rFonts w:ascii="Calibri Light" w:hAnsi="Calibri Light" w:cs="Calibri Light"/>
          <w:b/>
          <w:sz w:val="24"/>
          <w:szCs w:val="24"/>
        </w:rPr>
      </w:pPr>
      <w:r w:rsidRPr="001630EA">
        <w:rPr>
          <w:rFonts w:ascii="Calibri Light" w:hAnsi="Calibri Light" w:cs="Calibri Light"/>
          <w:bCs/>
          <w:sz w:val="24"/>
          <w:szCs w:val="24"/>
        </w:rPr>
        <w:t>and</w:t>
      </w:r>
      <w:r>
        <w:rPr>
          <w:rFonts w:ascii="Calibri Light" w:hAnsi="Calibri Light" w:cs="Calibri Light"/>
          <w:b/>
          <w:sz w:val="24"/>
          <w:szCs w:val="24"/>
        </w:rPr>
        <w:t xml:space="preserve"> government institutions</w:t>
      </w:r>
      <w:r w:rsidR="00760BF5">
        <w:rPr>
          <w:rFonts w:ascii="Calibri Light" w:hAnsi="Calibri Light" w:cs="Calibri Light"/>
          <w:b/>
          <w:sz w:val="24"/>
          <w:szCs w:val="24"/>
        </w:rPr>
        <w:t xml:space="preserve"> </w:t>
      </w:r>
      <w:r w:rsidR="00760BF5" w:rsidRPr="00760BF5">
        <w:rPr>
          <w:rFonts w:ascii="Calibri Light" w:hAnsi="Calibri Light" w:cs="Calibri Light"/>
          <w:bCs/>
          <w:sz w:val="24"/>
          <w:szCs w:val="24"/>
        </w:rPr>
        <w:t>in</w:t>
      </w:r>
      <w:r w:rsidR="00760BF5" w:rsidRPr="00760BF5">
        <w:rPr>
          <w:rFonts w:ascii="Calibri Light" w:hAnsi="Calibri Light" w:cs="Calibri Light"/>
          <w:b/>
          <w:sz w:val="24"/>
          <w:szCs w:val="24"/>
        </w:rPr>
        <w:t xml:space="preserve"> Tallinn, Estonia </w:t>
      </w:r>
    </w:p>
    <w:p w14:paraId="56398F14" w14:textId="52B57D4C" w:rsidR="00760BF5" w:rsidRPr="00760BF5" w:rsidRDefault="007E5D3F" w:rsidP="00E835C8">
      <w:pPr>
        <w:spacing w:after="240"/>
        <w:jc w:val="both"/>
        <w:rPr>
          <w:rFonts w:ascii="Calibri Light" w:hAnsi="Calibri Light" w:cs="Calibri Light"/>
          <w:b/>
          <w:bCs/>
          <w:sz w:val="24"/>
          <w:szCs w:val="24"/>
        </w:rPr>
      </w:pPr>
      <w:r>
        <w:rPr>
          <w:rFonts w:ascii="Calibri Light" w:hAnsi="Calibri Light" w:cs="Calibri Light"/>
          <w:b/>
          <w:bCs/>
          <w:sz w:val="24"/>
          <w:szCs w:val="24"/>
        </w:rPr>
        <w:t>1</w:t>
      </w:r>
      <w:r w:rsidR="00760BF5" w:rsidRPr="00760BF5">
        <w:rPr>
          <w:rFonts w:ascii="Calibri Light" w:hAnsi="Calibri Light" w:cs="Calibri Light"/>
          <w:b/>
          <w:bCs/>
          <w:sz w:val="24"/>
          <w:szCs w:val="24"/>
        </w:rPr>
        <w:t>.</w:t>
      </w:r>
      <w:r w:rsidR="00760BF5">
        <w:rPr>
          <w:rFonts w:ascii="Calibri Light" w:hAnsi="Calibri Light" w:cs="Calibri Light"/>
          <w:b/>
          <w:bCs/>
          <w:sz w:val="24"/>
          <w:szCs w:val="24"/>
        </w:rPr>
        <w:t xml:space="preserve"> </w:t>
      </w:r>
      <w:r w:rsidR="00760BF5" w:rsidRPr="00760BF5">
        <w:rPr>
          <w:rFonts w:ascii="Calibri Light" w:hAnsi="Calibri Light" w:cs="Calibri Light"/>
          <w:b/>
          <w:bCs/>
          <w:sz w:val="24"/>
          <w:szCs w:val="24"/>
        </w:rPr>
        <w:t>Introduction</w:t>
      </w:r>
    </w:p>
    <w:p w14:paraId="2044B6C7" w14:textId="5EA65B5B" w:rsidR="00C70B69" w:rsidRDefault="00C70B69" w:rsidP="00393082">
      <w:pPr>
        <w:jc w:val="both"/>
        <w:rPr>
          <w:rFonts w:ascii="Calibri Light" w:hAnsi="Calibri Light" w:cs="Calibri Light"/>
          <w:sz w:val="24"/>
          <w:szCs w:val="24"/>
        </w:rPr>
      </w:pPr>
      <w:r>
        <w:rPr>
          <w:rFonts w:ascii="Calibri Light" w:hAnsi="Calibri Light" w:cs="Calibri Light"/>
          <w:sz w:val="24"/>
          <w:szCs w:val="24"/>
        </w:rPr>
        <w:t>Nowadays</w:t>
      </w:r>
      <w:r w:rsidR="005263A5" w:rsidRPr="005263A5">
        <w:rPr>
          <w:rFonts w:ascii="Calibri Light" w:hAnsi="Calibri Light" w:cs="Calibri Light"/>
          <w:sz w:val="24"/>
          <w:szCs w:val="24"/>
        </w:rPr>
        <w:t xml:space="preserve"> the Government of Uzbekistan </w:t>
      </w:r>
      <w:r w:rsidR="004B6BED" w:rsidRPr="004B6BED">
        <w:rPr>
          <w:rFonts w:ascii="Calibri Light" w:hAnsi="Calibri Light" w:cs="Calibri Light"/>
          <w:sz w:val="24"/>
          <w:szCs w:val="24"/>
        </w:rPr>
        <w:t xml:space="preserve">pays significant attention to harnessing the full potential of the youth as catalysts of socio-economic and digital development in Uzbekistan. </w:t>
      </w:r>
      <w:r w:rsidRPr="00C70B69">
        <w:rPr>
          <w:rFonts w:ascii="Calibri Light" w:hAnsi="Calibri Light" w:cs="Calibri Light"/>
          <w:sz w:val="24"/>
          <w:szCs w:val="24"/>
        </w:rPr>
        <w:t>The national youth policies cover a wide range of issues, including social protection of vulnerable youth, ensuring quality education and skills development, promoting entrepreneurship and decent work, building resilience and social harmony. Importantly, the Government realizes the role that the digital technologies can plan to enhance productivity, income and social well-being of youth by creating new job opportunities, expanding to new markets, driving innovation and developing new economic sectors. Therefore, the national youth employment strategies have incorporated measures aimed at creating opportunities for the youth to embrace the potential of the digital era and addressing existing and emerging challenges.</w:t>
      </w:r>
    </w:p>
    <w:p w14:paraId="6F6F2534" w14:textId="5BBFD703" w:rsidR="00393082" w:rsidRPr="00393082" w:rsidRDefault="00CA511D" w:rsidP="00393082">
      <w:pPr>
        <w:jc w:val="both"/>
        <w:rPr>
          <w:rFonts w:ascii="Calibri Light" w:hAnsi="Calibri Light" w:cs="Calibri Light"/>
          <w:sz w:val="24"/>
          <w:szCs w:val="24"/>
        </w:rPr>
      </w:pPr>
      <w:r w:rsidRPr="00CA511D">
        <w:rPr>
          <w:rFonts w:ascii="Calibri Light" w:hAnsi="Calibri Light" w:cs="Calibri Light"/>
          <w:sz w:val="24"/>
          <w:szCs w:val="24"/>
        </w:rPr>
        <w:t xml:space="preserve">UNDP works closely the Government of Uzbekistan, including </w:t>
      </w:r>
      <w:r>
        <w:rPr>
          <w:rFonts w:ascii="Calibri Light" w:hAnsi="Calibri Light" w:cs="Calibri Light"/>
          <w:sz w:val="24"/>
          <w:szCs w:val="24"/>
        </w:rPr>
        <w:t>Ministry of Economy and Finance (MEF)</w:t>
      </w:r>
      <w:r w:rsidRPr="00CA511D">
        <w:rPr>
          <w:rFonts w:ascii="Calibri Light" w:hAnsi="Calibri Light" w:cs="Calibri Light"/>
          <w:sz w:val="24"/>
          <w:szCs w:val="24"/>
        </w:rPr>
        <w:t>, to promote equitable and sustainable economic growth through decent and productive employment, improving access to knowledge and innovation, designing digital solutions and creating a more favorable business environment, especially for young men and women entrepreneurs, including those located in rural areas.</w:t>
      </w:r>
      <w:r>
        <w:rPr>
          <w:rFonts w:ascii="Calibri Light" w:hAnsi="Calibri Light" w:cs="Calibri Light"/>
          <w:sz w:val="24"/>
          <w:szCs w:val="24"/>
        </w:rPr>
        <w:t xml:space="preserve"> In particular, this work is implemented </w:t>
      </w:r>
      <w:r w:rsidR="00393082">
        <w:rPr>
          <w:rFonts w:ascii="Calibri Light" w:hAnsi="Calibri Light" w:cs="Calibri Light"/>
          <w:sz w:val="24"/>
          <w:szCs w:val="24"/>
        </w:rPr>
        <w:t xml:space="preserve">by UNDP and MEF </w:t>
      </w:r>
      <w:r>
        <w:rPr>
          <w:rFonts w:ascii="Calibri Light" w:hAnsi="Calibri Light" w:cs="Calibri Light"/>
          <w:sz w:val="24"/>
          <w:szCs w:val="24"/>
        </w:rPr>
        <w:t>in the framework of the</w:t>
      </w:r>
      <w:r w:rsidR="00393082">
        <w:rPr>
          <w:rFonts w:ascii="Calibri Light" w:hAnsi="Calibri Light" w:cs="Calibri Light"/>
          <w:sz w:val="24"/>
          <w:szCs w:val="24"/>
        </w:rPr>
        <w:t>ir joint</w:t>
      </w:r>
      <w:r>
        <w:rPr>
          <w:rFonts w:ascii="Calibri Light" w:hAnsi="Calibri Light" w:cs="Calibri Light"/>
          <w:sz w:val="24"/>
          <w:szCs w:val="24"/>
        </w:rPr>
        <w:t xml:space="preserve"> </w:t>
      </w:r>
      <w:r w:rsidR="00393082">
        <w:rPr>
          <w:rFonts w:ascii="Calibri Light" w:hAnsi="Calibri Light" w:cs="Calibri Light"/>
          <w:sz w:val="24"/>
          <w:szCs w:val="24"/>
        </w:rPr>
        <w:t xml:space="preserve">project </w:t>
      </w:r>
      <w:r>
        <w:rPr>
          <w:rFonts w:ascii="Calibri Light" w:hAnsi="Calibri Light" w:cs="Calibri Light"/>
          <w:sz w:val="24"/>
          <w:szCs w:val="24"/>
        </w:rPr>
        <w:t>‘</w:t>
      </w:r>
      <w:r w:rsidRPr="00CA511D">
        <w:rPr>
          <w:rFonts w:ascii="Calibri Light" w:hAnsi="Calibri Light" w:cs="Calibri Light"/>
          <w:sz w:val="24"/>
          <w:szCs w:val="24"/>
        </w:rPr>
        <w:t>Empowering the Youth to Embrace the Digital Economy and Digital Entrepreneurship</w:t>
      </w:r>
      <w:r>
        <w:rPr>
          <w:rFonts w:ascii="Calibri Light" w:hAnsi="Calibri Light" w:cs="Calibri Light"/>
          <w:sz w:val="24"/>
          <w:szCs w:val="24"/>
        </w:rPr>
        <w:t>’</w:t>
      </w:r>
      <w:r w:rsidR="001A19FD">
        <w:rPr>
          <w:rFonts w:ascii="Calibri Light" w:hAnsi="Calibri Light" w:cs="Calibri Light"/>
          <w:sz w:val="24"/>
          <w:szCs w:val="24"/>
        </w:rPr>
        <w:t xml:space="preserve"> (hereinafter referred to as the ‘Project’)</w:t>
      </w:r>
      <w:r w:rsidR="00393082">
        <w:rPr>
          <w:rFonts w:ascii="Calibri Light" w:hAnsi="Calibri Light" w:cs="Calibri Light"/>
          <w:sz w:val="24"/>
          <w:szCs w:val="24"/>
        </w:rPr>
        <w:t xml:space="preserve">. </w:t>
      </w:r>
      <w:r w:rsidR="00393082" w:rsidRPr="00393082">
        <w:rPr>
          <w:rFonts w:ascii="Calibri Light" w:hAnsi="Calibri Light" w:cs="Calibri Light"/>
          <w:sz w:val="24"/>
          <w:szCs w:val="24"/>
        </w:rPr>
        <w:t>The goal of the project is to empower young people, especially women, with digital entrepreneurship skills</w:t>
      </w:r>
      <w:r w:rsidR="00393082">
        <w:rPr>
          <w:rFonts w:ascii="Calibri Light" w:hAnsi="Calibri Light" w:cs="Calibri Light"/>
          <w:sz w:val="24"/>
          <w:szCs w:val="24"/>
        </w:rPr>
        <w:t xml:space="preserve"> and </w:t>
      </w:r>
      <w:r w:rsidR="00393082" w:rsidRPr="00393082">
        <w:rPr>
          <w:rFonts w:ascii="Calibri Light" w:hAnsi="Calibri Light" w:cs="Calibri Light"/>
          <w:sz w:val="24"/>
          <w:szCs w:val="24"/>
        </w:rPr>
        <w:t xml:space="preserve">tools and </w:t>
      </w:r>
      <w:r w:rsidR="00393082">
        <w:rPr>
          <w:rFonts w:ascii="Calibri Light" w:hAnsi="Calibri Light" w:cs="Calibri Light"/>
          <w:sz w:val="24"/>
          <w:szCs w:val="24"/>
        </w:rPr>
        <w:t xml:space="preserve">also </w:t>
      </w:r>
      <w:r w:rsidR="00393082" w:rsidRPr="00393082">
        <w:rPr>
          <w:rFonts w:ascii="Calibri Light" w:hAnsi="Calibri Light" w:cs="Calibri Light"/>
          <w:sz w:val="24"/>
          <w:szCs w:val="24"/>
        </w:rPr>
        <w:t>enabl</w:t>
      </w:r>
      <w:r w:rsidR="00393082">
        <w:rPr>
          <w:rFonts w:ascii="Calibri Light" w:hAnsi="Calibri Light" w:cs="Calibri Light"/>
          <w:sz w:val="24"/>
          <w:szCs w:val="24"/>
        </w:rPr>
        <w:t>e</w:t>
      </w:r>
      <w:r w:rsidR="00393082" w:rsidRPr="00393082">
        <w:rPr>
          <w:rFonts w:ascii="Calibri Light" w:hAnsi="Calibri Light" w:cs="Calibri Light"/>
          <w:sz w:val="24"/>
          <w:szCs w:val="24"/>
        </w:rPr>
        <w:t xml:space="preserve"> environment to increase their employment opportunities, competitiveness and resilience to COVID-19 and similar crises, and thus, to reduce inequality, ensure inclusive, innovative and sustainable economic growth, and job creation.</w:t>
      </w:r>
    </w:p>
    <w:p w14:paraId="24B12279" w14:textId="70DE9FC8" w:rsidR="00C70B69" w:rsidRDefault="00393082" w:rsidP="00393082">
      <w:pPr>
        <w:jc w:val="both"/>
        <w:rPr>
          <w:rFonts w:ascii="Calibri Light" w:hAnsi="Calibri Light" w:cs="Calibri Light"/>
          <w:sz w:val="24"/>
          <w:szCs w:val="24"/>
        </w:rPr>
      </w:pPr>
      <w:r w:rsidRPr="00393082">
        <w:rPr>
          <w:rFonts w:ascii="Calibri Light" w:hAnsi="Calibri Light" w:cs="Calibri Light"/>
          <w:sz w:val="24"/>
          <w:szCs w:val="24"/>
        </w:rPr>
        <w:t xml:space="preserve">The project </w:t>
      </w:r>
      <w:r>
        <w:rPr>
          <w:rFonts w:ascii="Calibri Light" w:hAnsi="Calibri Light" w:cs="Calibri Light"/>
          <w:sz w:val="24"/>
          <w:szCs w:val="24"/>
        </w:rPr>
        <w:t>is working to achieve</w:t>
      </w:r>
      <w:r w:rsidRPr="00393082">
        <w:rPr>
          <w:rFonts w:ascii="Calibri Light" w:hAnsi="Calibri Light" w:cs="Calibri Light"/>
          <w:sz w:val="24"/>
          <w:szCs w:val="24"/>
        </w:rPr>
        <w:t xml:space="preserve"> this goal through the implementation of three interrelated </w:t>
      </w:r>
      <w:r>
        <w:rPr>
          <w:rFonts w:ascii="Calibri Light" w:hAnsi="Calibri Light" w:cs="Calibri Light"/>
          <w:sz w:val="24"/>
          <w:szCs w:val="24"/>
        </w:rPr>
        <w:t>c</w:t>
      </w:r>
      <w:r w:rsidRPr="00393082">
        <w:rPr>
          <w:rFonts w:ascii="Calibri Light" w:hAnsi="Calibri Light" w:cs="Calibri Light"/>
          <w:sz w:val="24"/>
          <w:szCs w:val="24"/>
        </w:rPr>
        <w:t xml:space="preserve">omponents: </w:t>
      </w:r>
      <w:r w:rsidR="001A19FD">
        <w:rPr>
          <w:rFonts w:ascii="Calibri Light" w:hAnsi="Calibri Light" w:cs="Calibri Light"/>
          <w:sz w:val="24"/>
          <w:szCs w:val="24"/>
        </w:rPr>
        <w:t>t</w:t>
      </w:r>
      <w:r w:rsidRPr="00393082">
        <w:rPr>
          <w:rFonts w:ascii="Calibri Light" w:hAnsi="Calibri Light" w:cs="Calibri Light"/>
          <w:sz w:val="24"/>
          <w:szCs w:val="24"/>
        </w:rPr>
        <w:t>he first component focuses on enhancing the</w:t>
      </w:r>
      <w:r>
        <w:rPr>
          <w:rFonts w:ascii="Calibri Light" w:hAnsi="Calibri Light" w:cs="Calibri Light"/>
          <w:sz w:val="24"/>
          <w:szCs w:val="24"/>
        </w:rPr>
        <w:t xml:space="preserve"> </w:t>
      </w:r>
      <w:r w:rsidRPr="00393082">
        <w:rPr>
          <w:rFonts w:ascii="Calibri Light" w:hAnsi="Calibri Light" w:cs="Calibri Light"/>
          <w:sz w:val="24"/>
          <w:szCs w:val="24"/>
        </w:rPr>
        <w:t>digital entrepreneurship environment and digital skills of young entrepreneurs</w:t>
      </w:r>
      <w:r w:rsidR="001A19FD">
        <w:rPr>
          <w:rFonts w:ascii="Calibri Light" w:hAnsi="Calibri Light" w:cs="Calibri Light"/>
          <w:sz w:val="24"/>
          <w:szCs w:val="24"/>
        </w:rPr>
        <w:t xml:space="preserve">; the </w:t>
      </w:r>
      <w:r w:rsidRPr="00393082">
        <w:rPr>
          <w:rFonts w:ascii="Calibri Light" w:hAnsi="Calibri Light" w:cs="Calibri Light"/>
          <w:sz w:val="24"/>
          <w:szCs w:val="24"/>
        </w:rPr>
        <w:t>second component focuses on strengthening institutional capacities for developing digital economy and digital entrepreneurship policies with a focus on youth</w:t>
      </w:r>
      <w:r w:rsidR="001A19FD">
        <w:rPr>
          <w:rFonts w:ascii="Calibri Light" w:hAnsi="Calibri Light" w:cs="Calibri Light"/>
          <w:sz w:val="24"/>
          <w:szCs w:val="24"/>
        </w:rPr>
        <w:t>; the</w:t>
      </w:r>
      <w:r w:rsidRPr="00393082">
        <w:rPr>
          <w:rFonts w:ascii="Calibri Light" w:hAnsi="Calibri Light" w:cs="Calibri Light"/>
          <w:sz w:val="24"/>
          <w:szCs w:val="24"/>
        </w:rPr>
        <w:t xml:space="preserve"> third component focuses on unlocking finance solutions to improve youth’s financial inclusion and opportunities for nurturing digital entrepreneurship projects and start-ups.</w:t>
      </w:r>
    </w:p>
    <w:p w14:paraId="27A4AE73" w14:textId="330F41CC" w:rsidR="001A19FD" w:rsidRDefault="001A19FD" w:rsidP="001A19FD">
      <w:pPr>
        <w:jc w:val="both"/>
        <w:rPr>
          <w:rFonts w:ascii="Calibri Light" w:hAnsi="Calibri Light" w:cs="Calibri Light"/>
          <w:sz w:val="24"/>
          <w:szCs w:val="24"/>
        </w:rPr>
      </w:pPr>
      <w:r>
        <w:rPr>
          <w:rFonts w:ascii="Calibri Light" w:hAnsi="Calibri Light" w:cs="Calibri Light"/>
          <w:sz w:val="24"/>
          <w:szCs w:val="24"/>
        </w:rPr>
        <w:t xml:space="preserve">More information about the Project can be found following this link: </w:t>
      </w:r>
      <w:r w:rsidRPr="001A19FD">
        <w:rPr>
          <w:rFonts w:ascii="Calibri Light" w:hAnsi="Calibri Light" w:cs="Calibri Light"/>
          <w:sz w:val="24"/>
          <w:szCs w:val="24"/>
        </w:rPr>
        <w:t>https://www.undp.org/uzbekistan/press-releases/empowering-youth-embrace-digital-economy-and-digital-entrepreneurship</w:t>
      </w:r>
      <w:r>
        <w:rPr>
          <w:rFonts w:ascii="Calibri Light" w:hAnsi="Calibri Light" w:cs="Calibri Light"/>
          <w:sz w:val="24"/>
          <w:szCs w:val="24"/>
        </w:rPr>
        <w:t>.</w:t>
      </w:r>
    </w:p>
    <w:p w14:paraId="7D55D8E5" w14:textId="781CC31B" w:rsidR="00C70B69" w:rsidRDefault="001A19FD" w:rsidP="00244D87">
      <w:pPr>
        <w:spacing w:after="240"/>
        <w:jc w:val="both"/>
        <w:rPr>
          <w:rFonts w:ascii="Calibri Light" w:hAnsi="Calibri Light" w:cs="Calibri Light"/>
          <w:sz w:val="24"/>
          <w:szCs w:val="24"/>
        </w:rPr>
      </w:pPr>
      <w:r>
        <w:rPr>
          <w:rFonts w:ascii="Calibri Light" w:hAnsi="Calibri Light" w:cs="Calibri Light"/>
          <w:sz w:val="24"/>
          <w:szCs w:val="24"/>
        </w:rPr>
        <w:t xml:space="preserve">In the framework of the Project </w:t>
      </w:r>
      <w:r w:rsidR="00F865B0">
        <w:rPr>
          <w:rFonts w:ascii="Calibri Light" w:hAnsi="Calibri Light" w:cs="Calibri Light"/>
          <w:sz w:val="24"/>
          <w:szCs w:val="24"/>
        </w:rPr>
        <w:t xml:space="preserve">activities it is envisaged to </w:t>
      </w:r>
      <w:r>
        <w:rPr>
          <w:rFonts w:ascii="Calibri Light" w:hAnsi="Calibri Light" w:cs="Calibri Light"/>
          <w:sz w:val="24"/>
          <w:szCs w:val="24"/>
        </w:rPr>
        <w:t xml:space="preserve">organize a trip </w:t>
      </w:r>
      <w:r w:rsidR="00A40C55">
        <w:rPr>
          <w:rFonts w:ascii="Calibri Light" w:hAnsi="Calibri Light" w:cs="Calibri Light"/>
          <w:sz w:val="24"/>
          <w:szCs w:val="24"/>
        </w:rPr>
        <w:t xml:space="preserve">for government employees and representatives of venture funds to </w:t>
      </w:r>
      <w:r w:rsidR="00A40C55" w:rsidRPr="00521E67">
        <w:rPr>
          <w:rFonts w:ascii="Calibri Light" w:hAnsi="Calibri Light" w:cs="Calibri Light"/>
          <w:sz w:val="24"/>
          <w:szCs w:val="24"/>
        </w:rPr>
        <w:t xml:space="preserve">European Business Angels Network (EBAN) Congress 2024 </w:t>
      </w:r>
      <w:r w:rsidR="00244D87" w:rsidRPr="00521E67">
        <w:rPr>
          <w:rFonts w:ascii="Calibri Light" w:hAnsi="Calibri Light" w:cs="Calibri Light"/>
          <w:sz w:val="24"/>
          <w:szCs w:val="24"/>
        </w:rPr>
        <w:t xml:space="preserve">to be held on May 20-22 </w:t>
      </w:r>
      <w:r w:rsidR="00F865B0" w:rsidRPr="00521E67">
        <w:rPr>
          <w:rFonts w:ascii="Calibri Light" w:hAnsi="Calibri Light" w:cs="Calibri Light"/>
          <w:sz w:val="24"/>
          <w:szCs w:val="24"/>
        </w:rPr>
        <w:t xml:space="preserve">and selected government institutions </w:t>
      </w:r>
      <w:r w:rsidR="00A40C55" w:rsidRPr="00521E67">
        <w:rPr>
          <w:rFonts w:ascii="Calibri Light" w:hAnsi="Calibri Light" w:cs="Calibri Light"/>
          <w:sz w:val="24"/>
          <w:szCs w:val="24"/>
        </w:rPr>
        <w:t>in Tallinn, Estonia</w:t>
      </w:r>
      <w:r w:rsidR="00244D87" w:rsidRPr="00521E67">
        <w:rPr>
          <w:rFonts w:ascii="Calibri Light" w:hAnsi="Calibri Light" w:cs="Calibri Light"/>
          <w:sz w:val="24"/>
          <w:szCs w:val="24"/>
        </w:rPr>
        <w:t>.</w:t>
      </w:r>
    </w:p>
    <w:p w14:paraId="55F8E8D7" w14:textId="6BE02DC6" w:rsidR="00221887" w:rsidRDefault="007E5D3F" w:rsidP="00244D87">
      <w:pPr>
        <w:spacing w:after="240"/>
        <w:jc w:val="both"/>
        <w:rPr>
          <w:rFonts w:ascii="Calibri Light" w:hAnsi="Calibri Light" w:cs="Calibri Light"/>
          <w:b/>
          <w:bCs/>
          <w:sz w:val="24"/>
          <w:szCs w:val="24"/>
        </w:rPr>
      </w:pPr>
      <w:r>
        <w:rPr>
          <w:rFonts w:ascii="Calibri Light" w:hAnsi="Calibri Light" w:cs="Calibri Light"/>
          <w:b/>
          <w:bCs/>
          <w:sz w:val="24"/>
          <w:szCs w:val="24"/>
        </w:rPr>
        <w:t>2</w:t>
      </w:r>
      <w:r w:rsidR="00221887" w:rsidRPr="001123C0">
        <w:rPr>
          <w:rFonts w:ascii="Calibri Light" w:hAnsi="Calibri Light" w:cs="Calibri Light"/>
          <w:b/>
          <w:bCs/>
          <w:sz w:val="24"/>
          <w:szCs w:val="24"/>
        </w:rPr>
        <w:t xml:space="preserve">. Brief </w:t>
      </w:r>
      <w:r w:rsidR="001123C0" w:rsidRPr="001123C0">
        <w:rPr>
          <w:rFonts w:ascii="Calibri Light" w:hAnsi="Calibri Light" w:cs="Calibri Light"/>
          <w:b/>
          <w:bCs/>
          <w:sz w:val="24"/>
          <w:szCs w:val="24"/>
        </w:rPr>
        <w:t>description</w:t>
      </w:r>
      <w:r w:rsidR="001123C0">
        <w:rPr>
          <w:rFonts w:ascii="Calibri Light" w:hAnsi="Calibri Light" w:cs="Calibri Light"/>
          <w:b/>
          <w:bCs/>
          <w:sz w:val="24"/>
          <w:szCs w:val="24"/>
        </w:rPr>
        <w:t xml:space="preserve"> of the </w:t>
      </w:r>
      <w:r w:rsidR="00D36872">
        <w:rPr>
          <w:rFonts w:ascii="Calibri Light" w:hAnsi="Calibri Light" w:cs="Calibri Light"/>
          <w:b/>
          <w:bCs/>
          <w:sz w:val="24"/>
          <w:szCs w:val="24"/>
        </w:rPr>
        <w:t>trip</w:t>
      </w:r>
    </w:p>
    <w:p w14:paraId="1485100D" w14:textId="5074F0F9" w:rsidR="00D36872" w:rsidRPr="00D36872" w:rsidRDefault="00D36872" w:rsidP="001123C0">
      <w:pPr>
        <w:pStyle w:val="Heading3"/>
        <w:shd w:val="clear" w:color="auto" w:fill="FFFFFF"/>
        <w:spacing w:before="0" w:after="240" w:line="288" w:lineRule="atLeast"/>
        <w:jc w:val="both"/>
        <w:textAlignment w:val="baseline"/>
        <w:rPr>
          <w:rFonts w:ascii="Calibri Light" w:hAnsi="Calibri Light" w:cs="Calibri Light"/>
          <w:i/>
          <w:iCs/>
          <w:sz w:val="24"/>
          <w:szCs w:val="24"/>
          <w:lang w:val="en-US" w:eastAsia="ar-SA"/>
        </w:rPr>
      </w:pPr>
      <w:r w:rsidRPr="00D36872">
        <w:rPr>
          <w:rFonts w:ascii="Calibri Light" w:hAnsi="Calibri Light" w:cs="Calibri Light"/>
          <w:i/>
          <w:iCs/>
          <w:sz w:val="24"/>
          <w:szCs w:val="24"/>
          <w:lang w:val="en-US" w:eastAsia="ar-SA"/>
        </w:rPr>
        <w:t>2.1. Development of private funding mechanisms in digital entrepreneurship and startup ecosystem</w:t>
      </w:r>
    </w:p>
    <w:p w14:paraId="0D9459F3" w14:textId="1248F8FF" w:rsidR="00541B24" w:rsidRDefault="001123C0" w:rsidP="001123C0">
      <w:pPr>
        <w:pStyle w:val="Heading3"/>
        <w:shd w:val="clear" w:color="auto" w:fill="FFFFFF"/>
        <w:spacing w:before="0" w:after="240" w:line="288" w:lineRule="atLeast"/>
        <w:jc w:val="both"/>
        <w:textAlignment w:val="baseline"/>
        <w:rPr>
          <w:rFonts w:ascii="Calibri Light" w:hAnsi="Calibri Light" w:cs="Calibri Light"/>
          <w:b w:val="0"/>
          <w:bCs w:val="0"/>
          <w:sz w:val="24"/>
          <w:szCs w:val="24"/>
          <w:lang w:val="en-US" w:eastAsia="ar-SA"/>
        </w:rPr>
      </w:pPr>
      <w:r w:rsidRPr="001123C0">
        <w:rPr>
          <w:rFonts w:ascii="Calibri Light" w:hAnsi="Calibri Light" w:cs="Calibri Light"/>
          <w:b w:val="0"/>
          <w:bCs w:val="0"/>
          <w:sz w:val="24"/>
          <w:szCs w:val="24"/>
          <w:lang w:val="en-US" w:eastAsia="ar-SA"/>
        </w:rPr>
        <w:t xml:space="preserve">Estonia is globally known as the Unicorn Factory: it has 10 unicorn startups and is world famous for its digital innovation and infrastructure. </w:t>
      </w:r>
      <w:r>
        <w:rPr>
          <w:rFonts w:ascii="Calibri Light" w:hAnsi="Calibri Light" w:cs="Calibri Light"/>
          <w:b w:val="0"/>
          <w:bCs w:val="0"/>
          <w:sz w:val="24"/>
          <w:szCs w:val="24"/>
          <w:lang w:val="en-US" w:eastAsia="ar-SA"/>
        </w:rPr>
        <w:t xml:space="preserve">Among the 10 Estonian unicorn startups are world renowned Skype and Bolt. </w:t>
      </w:r>
      <w:r w:rsidR="007A0C04">
        <w:rPr>
          <w:rFonts w:ascii="Calibri Light" w:hAnsi="Calibri Light" w:cs="Calibri Light"/>
          <w:b w:val="0"/>
          <w:bCs w:val="0"/>
          <w:sz w:val="24"/>
          <w:szCs w:val="24"/>
          <w:lang w:val="en-US" w:eastAsia="ar-SA"/>
        </w:rPr>
        <w:t xml:space="preserve">Skype was </w:t>
      </w:r>
      <w:r w:rsidR="007A0C04" w:rsidRPr="007A0C04">
        <w:rPr>
          <w:rFonts w:ascii="Calibri Light" w:hAnsi="Calibri Light" w:cs="Calibri Light"/>
          <w:b w:val="0"/>
          <w:bCs w:val="0"/>
          <w:sz w:val="24"/>
          <w:szCs w:val="24"/>
          <w:lang w:val="en-US" w:eastAsia="ar-SA"/>
        </w:rPr>
        <w:t xml:space="preserve">one of the early hugely successful foreign investments in Estonia’s startup </w:t>
      </w:r>
      <w:r w:rsidR="007A0C04" w:rsidRPr="007A0C04">
        <w:rPr>
          <w:rFonts w:ascii="Calibri Light" w:hAnsi="Calibri Light" w:cs="Calibri Light"/>
          <w:b w:val="0"/>
          <w:bCs w:val="0"/>
          <w:sz w:val="24"/>
          <w:szCs w:val="24"/>
          <w:lang w:val="en-US" w:eastAsia="ar-SA"/>
        </w:rPr>
        <w:lastRenderedPageBreak/>
        <w:t xml:space="preserve">ecosystem. </w:t>
      </w:r>
      <w:r w:rsidR="007A0C04">
        <w:rPr>
          <w:rFonts w:ascii="Calibri Light" w:hAnsi="Calibri Light" w:cs="Calibri Light"/>
          <w:b w:val="0"/>
          <w:bCs w:val="0"/>
          <w:sz w:val="24"/>
          <w:szCs w:val="24"/>
          <w:lang w:val="en-US" w:eastAsia="ar-SA"/>
        </w:rPr>
        <w:t xml:space="preserve">Skype founders </w:t>
      </w:r>
      <w:r w:rsidR="007A0C04" w:rsidRPr="007A0C04">
        <w:rPr>
          <w:rFonts w:ascii="Calibri Light" w:hAnsi="Calibri Light" w:cs="Calibri Light"/>
          <w:b w:val="0"/>
          <w:bCs w:val="0"/>
          <w:sz w:val="24"/>
          <w:szCs w:val="24"/>
          <w:lang w:val="en-US" w:eastAsia="ar-SA"/>
        </w:rPr>
        <w:t xml:space="preserve">Niklas Zennström and Janus Friis could have gone almost anywhere with their idea, but they chose Estonia, where </w:t>
      </w:r>
      <w:r w:rsidR="007A0C04">
        <w:rPr>
          <w:rFonts w:ascii="Calibri Light" w:hAnsi="Calibri Light" w:cs="Calibri Light"/>
          <w:b w:val="0"/>
          <w:bCs w:val="0"/>
          <w:sz w:val="24"/>
          <w:szCs w:val="24"/>
          <w:lang w:val="en-US" w:eastAsia="ar-SA"/>
        </w:rPr>
        <w:t>with the help of other strong programmers and investors</w:t>
      </w:r>
      <w:r w:rsidR="007A0C04" w:rsidRPr="007A0C04">
        <w:rPr>
          <w:rFonts w:ascii="Calibri Light" w:hAnsi="Calibri Light" w:cs="Calibri Light"/>
          <w:b w:val="0"/>
          <w:bCs w:val="0"/>
          <w:sz w:val="24"/>
          <w:szCs w:val="24"/>
          <w:lang w:val="en-US" w:eastAsia="ar-SA"/>
        </w:rPr>
        <w:t xml:space="preserve"> </w:t>
      </w:r>
      <w:r w:rsidR="007A0C04">
        <w:rPr>
          <w:rFonts w:ascii="Calibri Light" w:hAnsi="Calibri Light" w:cs="Calibri Light"/>
          <w:b w:val="0"/>
          <w:bCs w:val="0"/>
          <w:sz w:val="24"/>
          <w:szCs w:val="24"/>
          <w:lang w:val="en-US" w:eastAsia="ar-SA"/>
        </w:rPr>
        <w:t>they</w:t>
      </w:r>
      <w:r w:rsidR="007A0C04" w:rsidRPr="007A0C04">
        <w:rPr>
          <w:rFonts w:ascii="Calibri Light" w:hAnsi="Calibri Light" w:cs="Calibri Light"/>
          <w:b w:val="0"/>
          <w:bCs w:val="0"/>
          <w:sz w:val="24"/>
          <w:szCs w:val="24"/>
          <w:lang w:val="en-US" w:eastAsia="ar-SA"/>
        </w:rPr>
        <w:t xml:space="preserve"> ma</w:t>
      </w:r>
      <w:r w:rsidR="007A0C04">
        <w:rPr>
          <w:rFonts w:ascii="Calibri Light" w:hAnsi="Calibri Light" w:cs="Calibri Light"/>
          <w:b w:val="0"/>
          <w:bCs w:val="0"/>
          <w:sz w:val="24"/>
          <w:szCs w:val="24"/>
          <w:lang w:val="en-US" w:eastAsia="ar-SA"/>
        </w:rPr>
        <w:t>de</w:t>
      </w:r>
      <w:r w:rsidR="007A0C04" w:rsidRPr="007A0C04">
        <w:rPr>
          <w:rFonts w:ascii="Calibri Light" w:hAnsi="Calibri Light" w:cs="Calibri Light"/>
          <w:b w:val="0"/>
          <w:bCs w:val="0"/>
          <w:sz w:val="24"/>
          <w:szCs w:val="24"/>
          <w:lang w:val="en-US" w:eastAsia="ar-SA"/>
        </w:rPr>
        <w:t xml:space="preserve"> their idea a reality. The sum of 2.6 billion U.S dollars that Skype Technologies was sold to Ebay for was huge – especially in the context of Estonia in 2005.</w:t>
      </w:r>
      <w:r w:rsidR="007A0C04">
        <w:rPr>
          <w:rStyle w:val="FootnoteReference"/>
          <w:rFonts w:ascii="Calibri Light" w:hAnsi="Calibri Light" w:cs="Calibri Light"/>
          <w:b w:val="0"/>
          <w:bCs w:val="0"/>
          <w:sz w:val="24"/>
          <w:szCs w:val="24"/>
          <w:lang w:val="en-US" w:eastAsia="ar-SA"/>
        </w:rPr>
        <w:footnoteReference w:id="1"/>
      </w:r>
      <w:r w:rsidR="007A0C04">
        <w:rPr>
          <w:rFonts w:ascii="Calibri Light" w:hAnsi="Calibri Light" w:cs="Calibri Light"/>
          <w:b w:val="0"/>
          <w:bCs w:val="0"/>
          <w:sz w:val="24"/>
          <w:szCs w:val="24"/>
          <w:lang w:val="en-US" w:eastAsia="ar-SA"/>
        </w:rPr>
        <w:t xml:space="preserve"> </w:t>
      </w:r>
      <w:r w:rsidR="00541B24">
        <w:rPr>
          <w:rFonts w:ascii="Calibri Light" w:hAnsi="Calibri Light" w:cs="Calibri Light"/>
          <w:b w:val="0"/>
          <w:bCs w:val="0"/>
          <w:sz w:val="24"/>
          <w:szCs w:val="24"/>
          <w:lang w:val="en-US" w:eastAsia="ar-SA"/>
        </w:rPr>
        <w:t xml:space="preserve">It is </w:t>
      </w:r>
      <w:r w:rsidR="00DA7A0B">
        <w:rPr>
          <w:rFonts w:ascii="Calibri Light" w:hAnsi="Calibri Light" w:cs="Calibri Light"/>
          <w:b w:val="0"/>
          <w:bCs w:val="0"/>
          <w:sz w:val="24"/>
          <w:szCs w:val="24"/>
          <w:lang w:val="en-US" w:eastAsia="ar-SA"/>
        </w:rPr>
        <w:t>in fact</w:t>
      </w:r>
      <w:r w:rsidR="00541B24">
        <w:rPr>
          <w:rFonts w:ascii="Calibri Light" w:hAnsi="Calibri Light" w:cs="Calibri Light"/>
          <w:b w:val="0"/>
          <w:bCs w:val="0"/>
          <w:sz w:val="24"/>
          <w:szCs w:val="24"/>
          <w:lang w:val="en-US" w:eastAsia="ar-SA"/>
        </w:rPr>
        <w:t xml:space="preserve"> </w:t>
      </w:r>
      <w:r w:rsidR="00541B24" w:rsidRPr="00541B24">
        <w:rPr>
          <w:rFonts w:ascii="Calibri Light" w:hAnsi="Calibri Light" w:cs="Calibri Light"/>
          <w:b w:val="0"/>
          <w:bCs w:val="0"/>
          <w:sz w:val="24"/>
          <w:szCs w:val="24"/>
          <w:lang w:val="en-US" w:eastAsia="ar-SA"/>
        </w:rPr>
        <w:t xml:space="preserve">Skype’s success </w:t>
      </w:r>
      <w:r w:rsidR="00541B24">
        <w:rPr>
          <w:rFonts w:ascii="Calibri Light" w:hAnsi="Calibri Light" w:cs="Calibri Light"/>
          <w:b w:val="0"/>
          <w:bCs w:val="0"/>
          <w:sz w:val="24"/>
          <w:szCs w:val="24"/>
          <w:lang w:val="en-US" w:eastAsia="ar-SA"/>
        </w:rPr>
        <w:t xml:space="preserve">that </w:t>
      </w:r>
      <w:r w:rsidR="00541B24" w:rsidRPr="00541B24">
        <w:rPr>
          <w:rFonts w:ascii="Calibri Light" w:hAnsi="Calibri Light" w:cs="Calibri Light"/>
          <w:b w:val="0"/>
          <w:bCs w:val="0"/>
          <w:sz w:val="24"/>
          <w:szCs w:val="24"/>
          <w:lang w:val="en-US" w:eastAsia="ar-SA"/>
        </w:rPr>
        <w:t>served as a catalyst, inspiring a new generation of entrepreneurs and igniting the spark of innovation in Estonia.</w:t>
      </w:r>
    </w:p>
    <w:p w14:paraId="305A9357" w14:textId="3D8284F3" w:rsidR="00585D63" w:rsidRDefault="00585D63" w:rsidP="001123C0">
      <w:pPr>
        <w:pStyle w:val="Heading3"/>
        <w:shd w:val="clear" w:color="auto" w:fill="FFFFFF"/>
        <w:spacing w:before="0" w:after="240" w:line="288" w:lineRule="atLeast"/>
        <w:jc w:val="both"/>
        <w:textAlignment w:val="baseline"/>
        <w:rPr>
          <w:rFonts w:ascii="Calibri Light" w:hAnsi="Calibri Light" w:cs="Calibri Light"/>
          <w:b w:val="0"/>
          <w:bCs w:val="0"/>
          <w:sz w:val="24"/>
          <w:szCs w:val="24"/>
          <w:lang w:val="en-US" w:eastAsia="ar-SA"/>
        </w:rPr>
      </w:pPr>
      <w:r>
        <w:rPr>
          <w:rFonts w:ascii="Calibri Light" w:hAnsi="Calibri Light" w:cs="Calibri Light"/>
          <w:b w:val="0"/>
          <w:bCs w:val="0"/>
          <w:sz w:val="24"/>
          <w:szCs w:val="24"/>
          <w:lang w:val="en-US" w:eastAsia="ar-SA"/>
        </w:rPr>
        <w:t xml:space="preserve">On top of that Estonia is a </w:t>
      </w:r>
      <w:r w:rsidR="0092323A">
        <w:rPr>
          <w:rFonts w:ascii="Calibri Light" w:hAnsi="Calibri Light" w:cs="Calibri Light"/>
          <w:b w:val="0"/>
          <w:bCs w:val="0"/>
          <w:sz w:val="24"/>
          <w:szCs w:val="24"/>
          <w:lang w:val="en-US" w:eastAsia="ar-SA"/>
        </w:rPr>
        <w:t>first</w:t>
      </w:r>
      <w:r>
        <w:rPr>
          <w:rFonts w:ascii="Calibri Light" w:hAnsi="Calibri Light" w:cs="Calibri Light"/>
          <w:b w:val="0"/>
          <w:bCs w:val="0"/>
          <w:sz w:val="24"/>
          <w:szCs w:val="24"/>
          <w:lang w:val="en-US" w:eastAsia="ar-SA"/>
        </w:rPr>
        <w:t xml:space="preserve"> country to:</w:t>
      </w:r>
    </w:p>
    <w:p w14:paraId="5127A977" w14:textId="6BFBBB20" w:rsidR="00585D63" w:rsidRDefault="0092323A" w:rsidP="00585D63">
      <w:pPr>
        <w:pStyle w:val="Heading3"/>
        <w:numPr>
          <w:ilvl w:val="0"/>
          <w:numId w:val="10"/>
        </w:numPr>
        <w:shd w:val="clear" w:color="auto" w:fill="FFFFFF"/>
        <w:spacing w:before="0" w:after="240" w:line="288" w:lineRule="atLeast"/>
        <w:jc w:val="both"/>
        <w:textAlignment w:val="baseline"/>
        <w:rPr>
          <w:rFonts w:ascii="Calibri Light" w:hAnsi="Calibri Light" w:cs="Calibri Light"/>
          <w:b w:val="0"/>
          <w:bCs w:val="0"/>
          <w:sz w:val="24"/>
          <w:szCs w:val="24"/>
          <w:lang w:val="en-US" w:eastAsia="ar-SA"/>
        </w:rPr>
      </w:pPr>
      <w:r>
        <w:rPr>
          <w:rFonts w:ascii="Calibri Light" w:hAnsi="Calibri Light" w:cs="Calibri Light"/>
          <w:b w:val="0"/>
          <w:bCs w:val="0"/>
          <w:sz w:val="24"/>
          <w:szCs w:val="24"/>
          <w:lang w:val="en-US" w:eastAsia="ar-SA"/>
        </w:rPr>
        <w:t>legalize</w:t>
      </w:r>
      <w:r w:rsidR="00585D63">
        <w:rPr>
          <w:rFonts w:ascii="Calibri Light" w:hAnsi="Calibri Light" w:cs="Calibri Light"/>
          <w:b w:val="0"/>
          <w:bCs w:val="0"/>
          <w:sz w:val="24"/>
          <w:szCs w:val="24"/>
          <w:lang w:val="en-US" w:eastAsia="ar-SA"/>
        </w:rPr>
        <w:t xml:space="preserve"> modern sharing economy and autonomous vehicles and to ratify an AI law.</w:t>
      </w:r>
    </w:p>
    <w:p w14:paraId="0DB602AF" w14:textId="5CC44E10" w:rsidR="00585D63" w:rsidRDefault="00585D63" w:rsidP="00585D63">
      <w:pPr>
        <w:pStyle w:val="Heading3"/>
        <w:numPr>
          <w:ilvl w:val="0"/>
          <w:numId w:val="10"/>
        </w:numPr>
        <w:shd w:val="clear" w:color="auto" w:fill="FFFFFF"/>
        <w:spacing w:before="0" w:after="240" w:line="288" w:lineRule="atLeast"/>
        <w:jc w:val="both"/>
        <w:textAlignment w:val="baseline"/>
        <w:rPr>
          <w:rFonts w:ascii="Calibri Light" w:hAnsi="Calibri Light" w:cs="Calibri Light"/>
          <w:b w:val="0"/>
          <w:bCs w:val="0"/>
          <w:sz w:val="24"/>
          <w:szCs w:val="24"/>
          <w:lang w:val="en-US" w:eastAsia="ar-SA"/>
        </w:rPr>
      </w:pPr>
      <w:r>
        <w:rPr>
          <w:rFonts w:ascii="Calibri Light" w:hAnsi="Calibri Light" w:cs="Calibri Light"/>
          <w:b w:val="0"/>
          <w:bCs w:val="0"/>
          <w:sz w:val="24"/>
          <w:szCs w:val="24"/>
          <w:lang w:val="en-US" w:eastAsia="ar-SA"/>
        </w:rPr>
        <w:t>offer e-residency.</w:t>
      </w:r>
    </w:p>
    <w:p w14:paraId="0E467FEF" w14:textId="7ACCFB7B" w:rsidR="00585D63" w:rsidRDefault="00585D63" w:rsidP="00585D63">
      <w:pPr>
        <w:pStyle w:val="Heading3"/>
        <w:numPr>
          <w:ilvl w:val="0"/>
          <w:numId w:val="10"/>
        </w:numPr>
        <w:shd w:val="clear" w:color="auto" w:fill="FFFFFF"/>
        <w:spacing w:before="0" w:after="240" w:line="288" w:lineRule="atLeast"/>
        <w:jc w:val="both"/>
        <w:textAlignment w:val="baseline"/>
        <w:rPr>
          <w:rFonts w:ascii="Calibri Light" w:hAnsi="Calibri Light" w:cs="Calibri Light"/>
          <w:b w:val="0"/>
          <w:bCs w:val="0"/>
          <w:sz w:val="24"/>
          <w:szCs w:val="24"/>
          <w:lang w:val="en-US" w:eastAsia="ar-SA"/>
        </w:rPr>
      </w:pPr>
      <w:r>
        <w:rPr>
          <w:rFonts w:ascii="Calibri Light" w:hAnsi="Calibri Light" w:cs="Calibri Light"/>
          <w:b w:val="0"/>
          <w:bCs w:val="0"/>
          <w:sz w:val="24"/>
          <w:szCs w:val="24"/>
          <w:lang w:val="en-US" w:eastAsia="ar-SA"/>
        </w:rPr>
        <w:t>use blockchain technology and enable real-time economy.</w:t>
      </w:r>
    </w:p>
    <w:p w14:paraId="24D8A65B" w14:textId="363C2F45" w:rsidR="00585D63" w:rsidRPr="00585D63" w:rsidRDefault="00585D63" w:rsidP="00585D63">
      <w:pPr>
        <w:pStyle w:val="Heading3"/>
        <w:numPr>
          <w:ilvl w:val="0"/>
          <w:numId w:val="10"/>
        </w:numPr>
        <w:shd w:val="clear" w:color="auto" w:fill="FFFFFF"/>
        <w:spacing w:before="0" w:after="240" w:line="288" w:lineRule="atLeast"/>
        <w:jc w:val="both"/>
        <w:textAlignment w:val="baseline"/>
        <w:rPr>
          <w:rFonts w:ascii="Calibri Light" w:hAnsi="Calibri Light" w:cs="Calibri Light"/>
          <w:b w:val="0"/>
          <w:bCs w:val="0"/>
          <w:sz w:val="24"/>
          <w:szCs w:val="24"/>
          <w:lang w:val="en-US" w:eastAsia="ar-SA"/>
        </w:rPr>
      </w:pPr>
      <w:r>
        <w:rPr>
          <w:rFonts w:ascii="Calibri Light" w:hAnsi="Calibri Light" w:cs="Calibri Light"/>
          <w:b w:val="0"/>
          <w:bCs w:val="0"/>
          <w:sz w:val="24"/>
          <w:szCs w:val="24"/>
          <w:lang w:val="en-US" w:eastAsia="ar-SA"/>
        </w:rPr>
        <w:t>have created most startups, unicorns and investments per capita.</w:t>
      </w:r>
    </w:p>
    <w:p w14:paraId="292C1328" w14:textId="1FF4D814" w:rsidR="00541B24" w:rsidRPr="00541B24" w:rsidRDefault="00541B24" w:rsidP="00541B24">
      <w:pPr>
        <w:pStyle w:val="Heading3"/>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Pr>
          <w:rFonts w:ascii="Calibri Light" w:hAnsi="Calibri Light" w:cs="Calibri Light"/>
          <w:b w:val="0"/>
          <w:bCs w:val="0"/>
          <w:sz w:val="24"/>
          <w:szCs w:val="24"/>
          <w:lang w:val="en-US" w:eastAsia="ar-SA"/>
        </w:rPr>
        <w:t xml:space="preserve">According to EBAN, </w:t>
      </w:r>
      <w:r w:rsidRPr="00541B24">
        <w:rPr>
          <w:rFonts w:ascii="Calibri Light" w:hAnsi="Calibri Light" w:cs="Calibri Light"/>
          <w:b w:val="0"/>
          <w:bCs w:val="0"/>
          <w:sz w:val="24"/>
          <w:szCs w:val="24"/>
          <w:lang w:val="en-US" w:eastAsia="ar-SA"/>
        </w:rPr>
        <w:t xml:space="preserve">Estonia’s achievement of having the most unicorn companies per capita can be attributed to </w:t>
      </w:r>
      <w:r w:rsidR="00585D63">
        <w:rPr>
          <w:rFonts w:ascii="Calibri Light" w:hAnsi="Calibri Light" w:cs="Calibri Light"/>
          <w:b w:val="0"/>
          <w:bCs w:val="0"/>
          <w:sz w:val="24"/>
          <w:szCs w:val="24"/>
          <w:lang w:val="en-US" w:eastAsia="ar-SA"/>
        </w:rPr>
        <w:t>a</w:t>
      </w:r>
      <w:r w:rsidRPr="00541B24">
        <w:rPr>
          <w:rFonts w:ascii="Calibri Light" w:hAnsi="Calibri Light" w:cs="Calibri Light"/>
          <w:b w:val="0"/>
          <w:bCs w:val="0"/>
          <w:sz w:val="24"/>
          <w:szCs w:val="24"/>
          <w:lang w:val="en-US" w:eastAsia="ar-SA"/>
        </w:rPr>
        <w:t xml:space="preserve"> combination of factors.</w:t>
      </w:r>
      <w:r>
        <w:rPr>
          <w:rStyle w:val="FootnoteReference"/>
          <w:rFonts w:ascii="Calibri Light" w:hAnsi="Calibri Light" w:cs="Calibri Light"/>
          <w:b w:val="0"/>
          <w:bCs w:val="0"/>
          <w:sz w:val="24"/>
          <w:szCs w:val="24"/>
          <w:lang w:val="en-US" w:eastAsia="ar-SA"/>
        </w:rPr>
        <w:footnoteReference w:id="2"/>
      </w:r>
      <w:r w:rsidRPr="00541B24">
        <w:rPr>
          <w:rFonts w:ascii="Calibri Light" w:hAnsi="Calibri Light" w:cs="Calibri Light"/>
          <w:b w:val="0"/>
          <w:bCs w:val="0"/>
          <w:sz w:val="24"/>
          <w:szCs w:val="24"/>
          <w:lang w:val="en-US" w:eastAsia="ar-SA"/>
        </w:rPr>
        <w:t xml:space="preserve"> Estonia’s government, in collaboration with the private sector, worked to create a conducive environment </w:t>
      </w:r>
      <w:r>
        <w:rPr>
          <w:rFonts w:ascii="Calibri Light" w:hAnsi="Calibri Light" w:cs="Calibri Light"/>
          <w:b w:val="0"/>
          <w:bCs w:val="0"/>
          <w:sz w:val="24"/>
          <w:szCs w:val="24"/>
          <w:lang w:val="en-US" w:eastAsia="ar-SA"/>
        </w:rPr>
        <w:t>for</w:t>
      </w:r>
      <w:r w:rsidRPr="00541B24">
        <w:rPr>
          <w:rFonts w:ascii="Calibri Light" w:hAnsi="Calibri Light" w:cs="Calibri Light"/>
          <w:b w:val="0"/>
          <w:bCs w:val="0"/>
          <w:sz w:val="24"/>
          <w:szCs w:val="24"/>
          <w:lang w:val="en-US" w:eastAsia="ar-SA"/>
        </w:rPr>
        <w:t xml:space="preserve"> startups. </w:t>
      </w:r>
      <w:r>
        <w:rPr>
          <w:rFonts w:ascii="Calibri Light" w:hAnsi="Calibri Light" w:cs="Calibri Light"/>
          <w:b w:val="0"/>
          <w:bCs w:val="0"/>
          <w:sz w:val="24"/>
          <w:szCs w:val="24"/>
          <w:lang w:val="en-US" w:eastAsia="ar-SA"/>
        </w:rPr>
        <w:t>They jointly developed:</w:t>
      </w:r>
    </w:p>
    <w:p w14:paraId="1AE7BFF9" w14:textId="063D9DD4" w:rsidR="00541B24" w:rsidRPr="00541B24" w:rsidRDefault="00541B24" w:rsidP="00541B24">
      <w:pPr>
        <w:pStyle w:val="Heading3"/>
        <w:numPr>
          <w:ilvl w:val="0"/>
          <w:numId w:val="8"/>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541B24">
        <w:rPr>
          <w:rFonts w:ascii="Calibri Light" w:hAnsi="Calibri Light" w:cs="Calibri Light"/>
          <w:sz w:val="24"/>
          <w:szCs w:val="24"/>
          <w:lang w:val="en-US" w:eastAsia="ar-SA"/>
        </w:rPr>
        <w:t xml:space="preserve">Digital </w:t>
      </w:r>
      <w:r w:rsidR="00F230E8">
        <w:rPr>
          <w:rFonts w:ascii="Calibri Light" w:hAnsi="Calibri Light" w:cs="Calibri Light"/>
          <w:sz w:val="24"/>
          <w:szCs w:val="24"/>
          <w:lang w:val="en-US" w:eastAsia="ar-SA"/>
        </w:rPr>
        <w:t>i</w:t>
      </w:r>
      <w:r w:rsidRPr="00541B24">
        <w:rPr>
          <w:rFonts w:ascii="Calibri Light" w:hAnsi="Calibri Light" w:cs="Calibri Light"/>
          <w:sz w:val="24"/>
          <w:szCs w:val="24"/>
          <w:lang w:val="en-US" w:eastAsia="ar-SA"/>
        </w:rPr>
        <w:t>nfrastructure</w:t>
      </w:r>
      <w:r w:rsidRPr="00541B24">
        <w:rPr>
          <w:rFonts w:ascii="Calibri Light" w:hAnsi="Calibri Light" w:cs="Calibri Light"/>
          <w:b w:val="0"/>
          <w:bCs w:val="0"/>
          <w:sz w:val="24"/>
          <w:szCs w:val="24"/>
          <w:lang w:val="en-US" w:eastAsia="ar-SA"/>
        </w:rPr>
        <w:t>: Estonia’s advanced digital infrastructure, including a secure digital ID system and widespread internet access, provided a strong foundation for technology startups to flourish.</w:t>
      </w:r>
    </w:p>
    <w:p w14:paraId="47BC7026" w14:textId="19805A89" w:rsidR="00541B24" w:rsidRPr="00541B24" w:rsidRDefault="00541B24" w:rsidP="00541B24">
      <w:pPr>
        <w:pStyle w:val="Heading3"/>
        <w:numPr>
          <w:ilvl w:val="0"/>
          <w:numId w:val="8"/>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541B24">
        <w:rPr>
          <w:rFonts w:ascii="Calibri Light" w:hAnsi="Calibri Light" w:cs="Calibri Light"/>
          <w:sz w:val="24"/>
          <w:szCs w:val="24"/>
          <w:lang w:val="en-US" w:eastAsia="ar-SA"/>
        </w:rPr>
        <w:t xml:space="preserve">Supportive </w:t>
      </w:r>
      <w:r w:rsidR="00F230E8">
        <w:rPr>
          <w:rFonts w:ascii="Calibri Light" w:hAnsi="Calibri Light" w:cs="Calibri Light"/>
          <w:sz w:val="24"/>
          <w:szCs w:val="24"/>
          <w:lang w:val="en-US" w:eastAsia="ar-SA"/>
        </w:rPr>
        <w:t>p</w:t>
      </w:r>
      <w:r w:rsidRPr="00541B24">
        <w:rPr>
          <w:rFonts w:ascii="Calibri Light" w:hAnsi="Calibri Light" w:cs="Calibri Light"/>
          <w:sz w:val="24"/>
          <w:szCs w:val="24"/>
          <w:lang w:val="en-US" w:eastAsia="ar-SA"/>
        </w:rPr>
        <w:t>olicies:</w:t>
      </w:r>
      <w:r w:rsidRPr="00541B24">
        <w:rPr>
          <w:rFonts w:ascii="Calibri Light" w:hAnsi="Calibri Light" w:cs="Calibri Light"/>
          <w:b w:val="0"/>
          <w:bCs w:val="0"/>
          <w:sz w:val="24"/>
          <w:szCs w:val="24"/>
          <w:lang w:val="en-US" w:eastAsia="ar-SA"/>
        </w:rPr>
        <w:t xml:space="preserve"> The government introduced favorable policies such as e-residency programs and tax incentives for startups, making it easier for entrepreneurs to start and grow their businesses.</w:t>
      </w:r>
    </w:p>
    <w:p w14:paraId="23274097" w14:textId="36EAC1D2" w:rsidR="00541B24" w:rsidRPr="00541B24" w:rsidRDefault="00541B24" w:rsidP="00541B24">
      <w:pPr>
        <w:pStyle w:val="Heading3"/>
        <w:numPr>
          <w:ilvl w:val="0"/>
          <w:numId w:val="8"/>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541B24">
        <w:rPr>
          <w:rFonts w:ascii="Calibri Light" w:hAnsi="Calibri Light" w:cs="Calibri Light"/>
          <w:sz w:val="24"/>
          <w:szCs w:val="24"/>
          <w:lang w:val="en-US" w:eastAsia="ar-SA"/>
        </w:rPr>
        <w:t xml:space="preserve">Access to </w:t>
      </w:r>
      <w:r w:rsidR="00F230E8">
        <w:rPr>
          <w:rFonts w:ascii="Calibri Light" w:hAnsi="Calibri Light" w:cs="Calibri Light"/>
          <w:sz w:val="24"/>
          <w:szCs w:val="24"/>
          <w:lang w:val="en-US" w:eastAsia="ar-SA"/>
        </w:rPr>
        <w:t>f</w:t>
      </w:r>
      <w:r w:rsidRPr="00541B24">
        <w:rPr>
          <w:rFonts w:ascii="Calibri Light" w:hAnsi="Calibri Light" w:cs="Calibri Light"/>
          <w:sz w:val="24"/>
          <w:szCs w:val="24"/>
          <w:lang w:val="en-US" w:eastAsia="ar-SA"/>
        </w:rPr>
        <w:t>unding:</w:t>
      </w:r>
      <w:r w:rsidRPr="00541B24">
        <w:rPr>
          <w:rFonts w:ascii="Calibri Light" w:hAnsi="Calibri Light" w:cs="Calibri Light"/>
          <w:b w:val="0"/>
          <w:bCs w:val="0"/>
          <w:sz w:val="24"/>
          <w:szCs w:val="24"/>
          <w:lang w:val="en-US" w:eastAsia="ar-SA"/>
        </w:rPr>
        <w:t xml:space="preserve"> Estonia attracted </w:t>
      </w:r>
      <w:r w:rsidR="00F230E8">
        <w:rPr>
          <w:rFonts w:ascii="Calibri Light" w:hAnsi="Calibri Light" w:cs="Calibri Light"/>
          <w:b w:val="0"/>
          <w:bCs w:val="0"/>
          <w:sz w:val="24"/>
          <w:szCs w:val="24"/>
          <w:lang w:val="en-US" w:eastAsia="ar-SA"/>
        </w:rPr>
        <w:t xml:space="preserve">both local and international </w:t>
      </w:r>
      <w:r w:rsidRPr="00541B24">
        <w:rPr>
          <w:rFonts w:ascii="Calibri Light" w:hAnsi="Calibri Light" w:cs="Calibri Light"/>
          <w:b w:val="0"/>
          <w:bCs w:val="0"/>
          <w:sz w:val="24"/>
          <w:szCs w:val="24"/>
          <w:lang w:val="en-US" w:eastAsia="ar-SA"/>
        </w:rPr>
        <w:t>venture capital and angel investors</w:t>
      </w:r>
      <w:r w:rsidR="00F230E8">
        <w:rPr>
          <w:rFonts w:ascii="Calibri Light" w:hAnsi="Calibri Light" w:cs="Calibri Light"/>
          <w:b w:val="0"/>
          <w:bCs w:val="0"/>
          <w:sz w:val="24"/>
          <w:szCs w:val="24"/>
          <w:lang w:val="en-US" w:eastAsia="ar-SA"/>
        </w:rPr>
        <w:t xml:space="preserve"> </w:t>
      </w:r>
      <w:r w:rsidRPr="00541B24">
        <w:rPr>
          <w:rFonts w:ascii="Calibri Light" w:hAnsi="Calibri Light" w:cs="Calibri Light"/>
          <w:b w:val="0"/>
          <w:bCs w:val="0"/>
          <w:sz w:val="24"/>
          <w:szCs w:val="24"/>
          <w:lang w:val="en-US" w:eastAsia="ar-SA"/>
        </w:rPr>
        <w:t>by providing a supportive environment for investment.</w:t>
      </w:r>
    </w:p>
    <w:p w14:paraId="451F62AA" w14:textId="60CE9F25" w:rsidR="00541B24" w:rsidRPr="00541B24" w:rsidRDefault="00541B24" w:rsidP="00541B24">
      <w:pPr>
        <w:pStyle w:val="Heading3"/>
        <w:numPr>
          <w:ilvl w:val="0"/>
          <w:numId w:val="8"/>
        </w:numPr>
        <w:shd w:val="clear" w:color="auto" w:fill="FFFFFF"/>
        <w:spacing w:before="0" w:after="240" w:line="288" w:lineRule="atLeast"/>
        <w:jc w:val="both"/>
        <w:textAlignment w:val="baseline"/>
        <w:rPr>
          <w:rFonts w:ascii="Calibri Light" w:hAnsi="Calibri Light" w:cs="Calibri Light"/>
          <w:b w:val="0"/>
          <w:bCs w:val="0"/>
          <w:sz w:val="24"/>
          <w:szCs w:val="24"/>
          <w:lang w:val="en-US" w:eastAsia="ar-SA"/>
        </w:rPr>
      </w:pPr>
      <w:r w:rsidRPr="00541B24">
        <w:rPr>
          <w:rFonts w:ascii="Calibri Light" w:hAnsi="Calibri Light" w:cs="Calibri Light"/>
          <w:sz w:val="24"/>
          <w:szCs w:val="24"/>
          <w:lang w:val="en-US" w:eastAsia="ar-SA"/>
        </w:rPr>
        <w:t xml:space="preserve">A </w:t>
      </w:r>
      <w:r w:rsidR="00F230E8">
        <w:rPr>
          <w:rFonts w:ascii="Calibri Light" w:hAnsi="Calibri Light" w:cs="Calibri Light"/>
          <w:sz w:val="24"/>
          <w:szCs w:val="24"/>
          <w:lang w:val="en-US" w:eastAsia="ar-SA"/>
        </w:rPr>
        <w:t>c</w:t>
      </w:r>
      <w:r w:rsidRPr="00541B24">
        <w:rPr>
          <w:rFonts w:ascii="Calibri Light" w:hAnsi="Calibri Light" w:cs="Calibri Light"/>
          <w:sz w:val="24"/>
          <w:szCs w:val="24"/>
          <w:lang w:val="en-US" w:eastAsia="ar-SA"/>
        </w:rPr>
        <w:t xml:space="preserve">ulture of </w:t>
      </w:r>
      <w:r w:rsidR="00F230E8">
        <w:rPr>
          <w:rFonts w:ascii="Calibri Light" w:hAnsi="Calibri Light" w:cs="Calibri Light"/>
          <w:sz w:val="24"/>
          <w:szCs w:val="24"/>
          <w:lang w:val="en-US" w:eastAsia="ar-SA"/>
        </w:rPr>
        <w:t>i</w:t>
      </w:r>
      <w:r w:rsidRPr="00541B24">
        <w:rPr>
          <w:rFonts w:ascii="Calibri Light" w:hAnsi="Calibri Light" w:cs="Calibri Light"/>
          <w:sz w:val="24"/>
          <w:szCs w:val="24"/>
          <w:lang w:val="en-US" w:eastAsia="ar-SA"/>
        </w:rPr>
        <w:t>nnovation:</w:t>
      </w:r>
      <w:r w:rsidRPr="00541B24">
        <w:rPr>
          <w:rFonts w:ascii="Calibri Light" w:hAnsi="Calibri Light" w:cs="Calibri Light"/>
          <w:b w:val="0"/>
          <w:bCs w:val="0"/>
          <w:sz w:val="24"/>
          <w:szCs w:val="24"/>
          <w:lang w:val="en-US" w:eastAsia="ar-SA"/>
        </w:rPr>
        <w:t xml:space="preserve"> The country’s education system fostered a culture of innovation and entrepreneurship, encouraging young talent to pursue ambitious ideas.</w:t>
      </w:r>
    </w:p>
    <w:p w14:paraId="5F9E2537" w14:textId="2D4D3C12" w:rsidR="001123C0" w:rsidRDefault="004A7321" w:rsidP="00892545">
      <w:pPr>
        <w:pStyle w:val="Heading3"/>
        <w:shd w:val="clear" w:color="auto" w:fill="FFFFFF"/>
        <w:spacing w:before="0" w:after="240" w:line="288" w:lineRule="atLeast"/>
        <w:jc w:val="both"/>
        <w:textAlignment w:val="baseline"/>
        <w:rPr>
          <w:rFonts w:ascii="Calibri Light" w:hAnsi="Calibri Light" w:cs="Calibri Light"/>
          <w:b w:val="0"/>
          <w:bCs w:val="0"/>
          <w:sz w:val="24"/>
          <w:szCs w:val="24"/>
          <w:lang w:val="en-US" w:eastAsia="ar-SA"/>
        </w:rPr>
      </w:pPr>
      <w:r w:rsidRPr="004A7321">
        <w:rPr>
          <w:rFonts w:ascii="Calibri Light" w:hAnsi="Calibri Light" w:cs="Calibri Light"/>
          <w:b w:val="0"/>
          <w:bCs w:val="0"/>
          <w:sz w:val="24"/>
          <w:szCs w:val="24"/>
          <w:lang w:val="en-US" w:eastAsia="ar-SA"/>
        </w:rPr>
        <w:t>EBAN Congress</w:t>
      </w:r>
      <w:r>
        <w:rPr>
          <w:rFonts w:ascii="Calibri Light" w:hAnsi="Calibri Light" w:cs="Calibri Light"/>
          <w:b w:val="0"/>
          <w:bCs w:val="0"/>
          <w:sz w:val="24"/>
          <w:szCs w:val="24"/>
          <w:lang w:val="en-US" w:eastAsia="ar-SA"/>
        </w:rPr>
        <w:t xml:space="preserve">, which will be held in Tallinn, Estonia on May 20-22, </w:t>
      </w:r>
      <w:r w:rsidRPr="004A7321">
        <w:rPr>
          <w:rFonts w:ascii="Calibri Light" w:hAnsi="Calibri Light" w:cs="Calibri Light"/>
          <w:b w:val="0"/>
          <w:bCs w:val="0"/>
          <w:sz w:val="24"/>
          <w:szCs w:val="24"/>
          <w:lang w:val="en-US" w:eastAsia="ar-SA"/>
        </w:rPr>
        <w:t>is one of the most influential angel investing conferences in Europe, held annually and organized by the European Business Angels Network (EBAN) each year</w:t>
      </w:r>
      <w:r>
        <w:rPr>
          <w:rFonts w:ascii="Calibri Light" w:hAnsi="Calibri Light" w:cs="Calibri Light"/>
          <w:b w:val="0"/>
          <w:bCs w:val="0"/>
          <w:sz w:val="24"/>
          <w:szCs w:val="24"/>
          <w:lang w:val="en-US" w:eastAsia="ar-SA"/>
        </w:rPr>
        <w:t xml:space="preserve">. </w:t>
      </w:r>
      <w:r w:rsidR="001123C0" w:rsidRPr="001123C0">
        <w:rPr>
          <w:rFonts w:ascii="Calibri Light" w:hAnsi="Calibri Light" w:cs="Calibri Light"/>
          <w:b w:val="0"/>
          <w:bCs w:val="0"/>
          <w:sz w:val="24"/>
          <w:szCs w:val="24"/>
          <w:lang w:val="en-US" w:eastAsia="ar-SA"/>
        </w:rPr>
        <w:t>EBAN hosted congress will present outstanding keynotes and panels</w:t>
      </w:r>
      <w:r>
        <w:rPr>
          <w:rFonts w:ascii="Calibri Light" w:hAnsi="Calibri Light" w:cs="Calibri Light"/>
          <w:b w:val="0"/>
          <w:bCs w:val="0"/>
          <w:sz w:val="24"/>
          <w:szCs w:val="24"/>
          <w:lang w:val="en-US" w:eastAsia="ar-SA"/>
        </w:rPr>
        <w:t xml:space="preserve"> by </w:t>
      </w:r>
      <w:r w:rsidRPr="004A7321">
        <w:rPr>
          <w:rFonts w:ascii="Calibri Light" w:hAnsi="Calibri Light" w:cs="Calibri Light"/>
          <w:b w:val="0"/>
          <w:bCs w:val="0"/>
          <w:sz w:val="24"/>
          <w:szCs w:val="24"/>
          <w:lang w:val="en-US" w:eastAsia="ar-SA"/>
        </w:rPr>
        <w:t>the most eminent business angels, entrepreneurs</w:t>
      </w:r>
      <w:r>
        <w:rPr>
          <w:rFonts w:ascii="Calibri Light" w:hAnsi="Calibri Light" w:cs="Calibri Light"/>
          <w:b w:val="0"/>
          <w:bCs w:val="0"/>
          <w:sz w:val="24"/>
          <w:szCs w:val="24"/>
          <w:lang w:val="en-US" w:eastAsia="ar-SA"/>
        </w:rPr>
        <w:t>, international experts</w:t>
      </w:r>
      <w:r w:rsidRPr="004A7321">
        <w:rPr>
          <w:rFonts w:ascii="Calibri Light" w:hAnsi="Calibri Light" w:cs="Calibri Light"/>
          <w:b w:val="0"/>
          <w:bCs w:val="0"/>
          <w:sz w:val="24"/>
          <w:szCs w:val="24"/>
          <w:lang w:val="en-US" w:eastAsia="ar-SA"/>
        </w:rPr>
        <w:t xml:space="preserve"> and opinion makers</w:t>
      </w:r>
      <w:r w:rsidR="001123C0" w:rsidRPr="001123C0">
        <w:rPr>
          <w:rFonts w:ascii="Calibri Light" w:hAnsi="Calibri Light" w:cs="Calibri Light"/>
          <w:b w:val="0"/>
          <w:bCs w:val="0"/>
          <w:sz w:val="24"/>
          <w:szCs w:val="24"/>
          <w:lang w:val="en-US" w:eastAsia="ar-SA"/>
        </w:rPr>
        <w:t xml:space="preserve"> that inspire and give high-quality information about the current insights into the angel investment and venture finances world. </w:t>
      </w:r>
    </w:p>
    <w:p w14:paraId="07064E0B" w14:textId="771F73B7" w:rsidR="00CE7157" w:rsidRDefault="00CE7157" w:rsidP="00892545">
      <w:pPr>
        <w:pStyle w:val="Heading3"/>
        <w:shd w:val="clear" w:color="auto" w:fill="FFFFFF"/>
        <w:spacing w:before="0" w:after="240" w:line="288" w:lineRule="atLeast"/>
        <w:jc w:val="both"/>
        <w:textAlignment w:val="baseline"/>
        <w:rPr>
          <w:rFonts w:ascii="Calibri Light" w:hAnsi="Calibri Light" w:cs="Calibri Light"/>
          <w:b w:val="0"/>
          <w:bCs w:val="0"/>
          <w:sz w:val="24"/>
          <w:szCs w:val="24"/>
          <w:lang w:val="en-US" w:eastAsia="ar-SA"/>
        </w:rPr>
      </w:pPr>
      <w:r>
        <w:rPr>
          <w:rFonts w:ascii="Calibri Light" w:hAnsi="Calibri Light" w:cs="Calibri Light"/>
          <w:b w:val="0"/>
          <w:bCs w:val="0"/>
          <w:sz w:val="24"/>
          <w:szCs w:val="24"/>
          <w:lang w:val="en-US" w:eastAsia="ar-SA"/>
        </w:rPr>
        <w:t>Some of the Congress speakers include:</w:t>
      </w:r>
    </w:p>
    <w:p w14:paraId="0CA71989" w14:textId="37741FA2" w:rsidR="00CE7157" w:rsidRDefault="00CE7157" w:rsidP="00CE7157">
      <w:pPr>
        <w:pStyle w:val="Heading3"/>
        <w:numPr>
          <w:ilvl w:val="0"/>
          <w:numId w:val="16"/>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CE7157">
        <w:rPr>
          <w:rFonts w:ascii="Calibri Light" w:hAnsi="Calibri Light" w:cs="Calibri Light"/>
          <w:b w:val="0"/>
          <w:bCs w:val="0"/>
          <w:sz w:val="24"/>
          <w:szCs w:val="24"/>
          <w:lang w:val="en-US" w:eastAsia="ar-SA"/>
        </w:rPr>
        <w:t>KERSTI</w:t>
      </w:r>
      <w:r>
        <w:rPr>
          <w:rFonts w:ascii="Calibri Light" w:hAnsi="Calibri Light" w:cs="Calibri Light"/>
          <w:b w:val="0"/>
          <w:bCs w:val="0"/>
          <w:sz w:val="24"/>
          <w:szCs w:val="24"/>
          <w:lang w:val="en-US" w:eastAsia="ar-SA"/>
        </w:rPr>
        <w:t xml:space="preserve"> </w:t>
      </w:r>
      <w:r w:rsidRPr="00CE7157">
        <w:rPr>
          <w:rFonts w:ascii="Calibri Light" w:hAnsi="Calibri Light" w:cs="Calibri Light"/>
          <w:b w:val="0"/>
          <w:bCs w:val="0"/>
          <w:sz w:val="24"/>
          <w:szCs w:val="24"/>
          <w:lang w:val="en-US" w:eastAsia="ar-SA"/>
        </w:rPr>
        <w:t>KALJULAID</w:t>
      </w:r>
      <w:r>
        <w:rPr>
          <w:rFonts w:ascii="Calibri Light" w:hAnsi="Calibri Light" w:cs="Calibri Light"/>
          <w:b w:val="0"/>
          <w:bCs w:val="0"/>
          <w:sz w:val="24"/>
          <w:szCs w:val="24"/>
          <w:lang w:val="en-US" w:eastAsia="ar-SA"/>
        </w:rPr>
        <w:t xml:space="preserve"> - Former President of Estonia</w:t>
      </w:r>
    </w:p>
    <w:p w14:paraId="7CEE49D6" w14:textId="4FD67FE2" w:rsidR="00CE7157" w:rsidRDefault="00CE7157" w:rsidP="00CE7157">
      <w:pPr>
        <w:pStyle w:val="Heading3"/>
        <w:numPr>
          <w:ilvl w:val="0"/>
          <w:numId w:val="16"/>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CE7157">
        <w:rPr>
          <w:rFonts w:ascii="Calibri Light" w:hAnsi="Calibri Light" w:cs="Calibri Light"/>
          <w:b w:val="0"/>
          <w:bCs w:val="0"/>
          <w:sz w:val="24"/>
          <w:szCs w:val="24"/>
          <w:lang w:val="en-US" w:eastAsia="ar-SA"/>
        </w:rPr>
        <w:t>JANNE</w:t>
      </w:r>
      <w:r>
        <w:rPr>
          <w:rFonts w:ascii="Calibri Light" w:hAnsi="Calibri Light" w:cs="Calibri Light"/>
          <w:b w:val="0"/>
          <w:bCs w:val="0"/>
          <w:sz w:val="24"/>
          <w:szCs w:val="24"/>
          <w:lang w:val="en-US" w:eastAsia="ar-SA"/>
        </w:rPr>
        <w:t xml:space="preserve"> </w:t>
      </w:r>
      <w:r w:rsidRPr="00CE7157">
        <w:rPr>
          <w:rFonts w:ascii="Calibri Light" w:hAnsi="Calibri Light" w:cs="Calibri Light"/>
          <w:b w:val="0"/>
          <w:bCs w:val="0"/>
          <w:sz w:val="24"/>
          <w:szCs w:val="24"/>
          <w:lang w:val="en-US" w:eastAsia="ar-SA"/>
        </w:rPr>
        <w:t>JORMALAINEN</w:t>
      </w:r>
      <w:r>
        <w:rPr>
          <w:rFonts w:ascii="Calibri Light" w:hAnsi="Calibri Light" w:cs="Calibri Light"/>
          <w:b w:val="0"/>
          <w:bCs w:val="0"/>
          <w:sz w:val="24"/>
          <w:szCs w:val="24"/>
          <w:lang w:val="en-US" w:eastAsia="ar-SA"/>
        </w:rPr>
        <w:t xml:space="preserve"> - European Business Angel Network</w:t>
      </w:r>
    </w:p>
    <w:p w14:paraId="72F4EDAB" w14:textId="627BA84C" w:rsidR="00CE7157" w:rsidRDefault="00CE7157" w:rsidP="00CE7157">
      <w:pPr>
        <w:pStyle w:val="Heading3"/>
        <w:numPr>
          <w:ilvl w:val="0"/>
          <w:numId w:val="16"/>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CE7157">
        <w:rPr>
          <w:rFonts w:ascii="Calibri Light" w:hAnsi="Calibri Light" w:cs="Calibri Light"/>
          <w:b w:val="0"/>
          <w:bCs w:val="0"/>
          <w:sz w:val="24"/>
          <w:szCs w:val="24"/>
          <w:lang w:val="en-US" w:eastAsia="ar-SA"/>
        </w:rPr>
        <w:t>MARTIN</w:t>
      </w:r>
      <w:r>
        <w:rPr>
          <w:rFonts w:ascii="Calibri Light" w:hAnsi="Calibri Light" w:cs="Calibri Light"/>
          <w:b w:val="0"/>
          <w:bCs w:val="0"/>
          <w:sz w:val="24"/>
          <w:szCs w:val="24"/>
          <w:lang w:val="en-US" w:eastAsia="ar-SA"/>
        </w:rPr>
        <w:t xml:space="preserve"> </w:t>
      </w:r>
      <w:r w:rsidRPr="00CE7157">
        <w:rPr>
          <w:rFonts w:ascii="Calibri Light" w:hAnsi="Calibri Light" w:cs="Calibri Light"/>
          <w:b w:val="0"/>
          <w:bCs w:val="0"/>
          <w:sz w:val="24"/>
          <w:szCs w:val="24"/>
          <w:lang w:val="en-US" w:eastAsia="ar-SA"/>
        </w:rPr>
        <w:t>VILLIG</w:t>
      </w:r>
      <w:r>
        <w:rPr>
          <w:rFonts w:ascii="Calibri Light" w:hAnsi="Calibri Light" w:cs="Calibri Light"/>
          <w:b w:val="0"/>
          <w:bCs w:val="0"/>
          <w:sz w:val="24"/>
          <w:szCs w:val="24"/>
          <w:lang w:val="en-US" w:eastAsia="ar-SA"/>
        </w:rPr>
        <w:t xml:space="preserve"> - Bolt Founder</w:t>
      </w:r>
    </w:p>
    <w:p w14:paraId="3CF45FFA" w14:textId="5526BE20" w:rsidR="00CE7157" w:rsidRDefault="00CE7157" w:rsidP="00CE7157">
      <w:pPr>
        <w:pStyle w:val="Heading3"/>
        <w:numPr>
          <w:ilvl w:val="0"/>
          <w:numId w:val="16"/>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CE7157">
        <w:rPr>
          <w:rFonts w:ascii="Calibri Light" w:hAnsi="Calibri Light" w:cs="Calibri Light"/>
          <w:b w:val="0"/>
          <w:bCs w:val="0"/>
          <w:sz w:val="24"/>
          <w:szCs w:val="24"/>
          <w:lang w:val="en-US" w:eastAsia="ar-SA"/>
        </w:rPr>
        <w:t>MIKKO</w:t>
      </w:r>
      <w:r>
        <w:rPr>
          <w:rFonts w:ascii="Calibri Light" w:hAnsi="Calibri Light" w:cs="Calibri Light"/>
          <w:b w:val="0"/>
          <w:bCs w:val="0"/>
          <w:sz w:val="24"/>
          <w:szCs w:val="24"/>
          <w:lang w:val="en-US" w:eastAsia="ar-SA"/>
        </w:rPr>
        <w:t xml:space="preserve"> </w:t>
      </w:r>
      <w:r w:rsidRPr="00CE7157">
        <w:rPr>
          <w:rFonts w:ascii="Calibri Light" w:hAnsi="Calibri Light" w:cs="Calibri Light"/>
          <w:b w:val="0"/>
          <w:bCs w:val="0"/>
          <w:sz w:val="24"/>
          <w:szCs w:val="24"/>
          <w:lang w:val="en-US" w:eastAsia="ar-SA"/>
        </w:rPr>
        <w:t>SILVENTOLA</w:t>
      </w:r>
      <w:r>
        <w:rPr>
          <w:rFonts w:ascii="Calibri Light" w:hAnsi="Calibri Light" w:cs="Calibri Light"/>
          <w:b w:val="0"/>
          <w:bCs w:val="0"/>
          <w:sz w:val="24"/>
          <w:szCs w:val="24"/>
          <w:lang w:val="en-US" w:eastAsia="ar-SA"/>
        </w:rPr>
        <w:t xml:space="preserve"> - Bolt early Investor and Superangel</w:t>
      </w:r>
    </w:p>
    <w:p w14:paraId="4A58C59D" w14:textId="145E653A" w:rsidR="00CE7157" w:rsidRDefault="00CE7157" w:rsidP="00CE7157">
      <w:pPr>
        <w:pStyle w:val="Heading3"/>
        <w:numPr>
          <w:ilvl w:val="0"/>
          <w:numId w:val="16"/>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CE7157">
        <w:rPr>
          <w:rFonts w:ascii="Calibri Light" w:hAnsi="Calibri Light" w:cs="Calibri Light"/>
          <w:b w:val="0"/>
          <w:bCs w:val="0"/>
          <w:sz w:val="24"/>
          <w:szCs w:val="24"/>
          <w:lang w:val="en-US" w:eastAsia="ar-SA"/>
        </w:rPr>
        <w:t>KADRI</w:t>
      </w:r>
      <w:r>
        <w:rPr>
          <w:rFonts w:ascii="Calibri Light" w:hAnsi="Calibri Light" w:cs="Calibri Light"/>
          <w:b w:val="0"/>
          <w:bCs w:val="0"/>
          <w:sz w:val="24"/>
          <w:szCs w:val="24"/>
          <w:lang w:val="en-US" w:eastAsia="ar-SA"/>
        </w:rPr>
        <w:t xml:space="preserve"> </w:t>
      </w:r>
      <w:r w:rsidRPr="00CE7157">
        <w:rPr>
          <w:rFonts w:ascii="Calibri Light" w:hAnsi="Calibri Light" w:cs="Calibri Light"/>
          <w:b w:val="0"/>
          <w:bCs w:val="0"/>
          <w:sz w:val="24"/>
          <w:szCs w:val="24"/>
          <w:lang w:val="en-US" w:eastAsia="ar-SA"/>
        </w:rPr>
        <w:t>TAMMAI</w:t>
      </w:r>
      <w:r>
        <w:rPr>
          <w:rFonts w:ascii="Calibri Light" w:hAnsi="Calibri Light" w:cs="Calibri Light"/>
          <w:b w:val="0"/>
          <w:bCs w:val="0"/>
          <w:sz w:val="24"/>
          <w:szCs w:val="24"/>
          <w:lang w:val="en-US" w:eastAsia="ar-SA"/>
        </w:rPr>
        <w:t xml:space="preserve"> - </w:t>
      </w:r>
      <w:r w:rsidRPr="00CE7157">
        <w:rPr>
          <w:rFonts w:ascii="Calibri Light" w:hAnsi="Calibri Light" w:cs="Calibri Light"/>
          <w:b w:val="0"/>
          <w:bCs w:val="0"/>
          <w:sz w:val="24"/>
          <w:szCs w:val="24"/>
          <w:lang w:val="en-US" w:eastAsia="ar-SA"/>
        </w:rPr>
        <w:t xml:space="preserve">Tehnopol / Diana </w:t>
      </w:r>
      <w:r>
        <w:rPr>
          <w:rFonts w:ascii="Calibri Light" w:hAnsi="Calibri Light" w:cs="Calibri Light"/>
          <w:b w:val="0"/>
          <w:bCs w:val="0"/>
          <w:sz w:val="24"/>
          <w:szCs w:val="24"/>
          <w:lang w:val="en-US" w:eastAsia="ar-SA"/>
        </w:rPr>
        <w:t>(</w:t>
      </w:r>
      <w:r w:rsidRPr="00CE7157">
        <w:rPr>
          <w:rFonts w:ascii="Calibri Light" w:hAnsi="Calibri Light" w:cs="Calibri Light"/>
          <w:b w:val="0"/>
          <w:bCs w:val="0"/>
          <w:sz w:val="24"/>
          <w:szCs w:val="24"/>
          <w:lang w:val="en-US" w:eastAsia="ar-SA"/>
        </w:rPr>
        <w:t>NATO</w:t>
      </w:r>
      <w:r>
        <w:rPr>
          <w:rFonts w:ascii="Calibri Light" w:hAnsi="Calibri Light" w:cs="Calibri Light"/>
          <w:b w:val="0"/>
          <w:bCs w:val="0"/>
          <w:sz w:val="24"/>
          <w:szCs w:val="24"/>
          <w:lang w:val="en-US" w:eastAsia="ar-SA"/>
        </w:rPr>
        <w:t>’s innovation accelerator)</w:t>
      </w:r>
    </w:p>
    <w:p w14:paraId="045E1DF1" w14:textId="695F2A0C" w:rsidR="00CE7157" w:rsidRDefault="00CE7157" w:rsidP="00CE7157">
      <w:pPr>
        <w:pStyle w:val="Heading3"/>
        <w:numPr>
          <w:ilvl w:val="0"/>
          <w:numId w:val="16"/>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CE7157">
        <w:rPr>
          <w:rFonts w:ascii="Calibri Light" w:hAnsi="Calibri Light" w:cs="Calibri Light"/>
          <w:b w:val="0"/>
          <w:bCs w:val="0"/>
          <w:sz w:val="24"/>
          <w:szCs w:val="24"/>
          <w:lang w:val="en-US" w:eastAsia="ar-SA"/>
        </w:rPr>
        <w:t>MARGUS</w:t>
      </w:r>
      <w:r>
        <w:rPr>
          <w:rFonts w:ascii="Calibri Light" w:hAnsi="Calibri Light" w:cs="Calibri Light"/>
          <w:b w:val="0"/>
          <w:bCs w:val="0"/>
          <w:sz w:val="24"/>
          <w:szCs w:val="24"/>
          <w:lang w:val="en-US" w:eastAsia="ar-SA"/>
        </w:rPr>
        <w:t xml:space="preserve"> </w:t>
      </w:r>
      <w:r w:rsidRPr="00CE7157">
        <w:rPr>
          <w:rFonts w:ascii="Calibri Light" w:hAnsi="Calibri Light" w:cs="Calibri Light"/>
          <w:b w:val="0"/>
          <w:bCs w:val="0"/>
          <w:sz w:val="24"/>
          <w:szCs w:val="24"/>
          <w:lang w:val="en-US" w:eastAsia="ar-SA"/>
        </w:rPr>
        <w:t>UUDAM</w:t>
      </w:r>
      <w:r>
        <w:rPr>
          <w:rFonts w:ascii="Calibri Light" w:hAnsi="Calibri Light" w:cs="Calibri Light"/>
          <w:b w:val="0"/>
          <w:bCs w:val="0"/>
          <w:sz w:val="24"/>
          <w:szCs w:val="24"/>
          <w:lang w:val="en-US" w:eastAsia="ar-SA"/>
        </w:rPr>
        <w:t xml:space="preserve"> - </w:t>
      </w:r>
      <w:r w:rsidRPr="00CE7157">
        <w:rPr>
          <w:rFonts w:ascii="Calibri Light" w:hAnsi="Calibri Light" w:cs="Calibri Light"/>
          <w:b w:val="0"/>
          <w:bCs w:val="0"/>
          <w:sz w:val="24"/>
          <w:szCs w:val="24"/>
          <w:lang w:val="en-US" w:eastAsia="ar-SA"/>
        </w:rPr>
        <w:t>Karma Ventures</w:t>
      </w:r>
    </w:p>
    <w:p w14:paraId="02DD0A25" w14:textId="06FA1761" w:rsidR="00CE7157" w:rsidRDefault="00CE7157" w:rsidP="00CE7157">
      <w:pPr>
        <w:pStyle w:val="Heading3"/>
        <w:numPr>
          <w:ilvl w:val="0"/>
          <w:numId w:val="16"/>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CE7157">
        <w:rPr>
          <w:rFonts w:ascii="Calibri Light" w:hAnsi="Calibri Light" w:cs="Calibri Light"/>
          <w:b w:val="0"/>
          <w:bCs w:val="0"/>
          <w:sz w:val="24"/>
          <w:szCs w:val="24"/>
          <w:lang w:val="en-US" w:eastAsia="ar-SA"/>
        </w:rPr>
        <w:t>IVO</w:t>
      </w:r>
      <w:r>
        <w:rPr>
          <w:rFonts w:ascii="Calibri Light" w:hAnsi="Calibri Light" w:cs="Calibri Light"/>
          <w:b w:val="0"/>
          <w:bCs w:val="0"/>
          <w:sz w:val="24"/>
          <w:szCs w:val="24"/>
          <w:lang w:val="en-US" w:eastAsia="ar-SA"/>
        </w:rPr>
        <w:t xml:space="preserve"> </w:t>
      </w:r>
      <w:r w:rsidRPr="00CE7157">
        <w:rPr>
          <w:rFonts w:ascii="Calibri Light" w:hAnsi="Calibri Light" w:cs="Calibri Light"/>
          <w:b w:val="0"/>
          <w:bCs w:val="0"/>
          <w:sz w:val="24"/>
          <w:szCs w:val="24"/>
          <w:lang w:val="en-US" w:eastAsia="ar-SA"/>
        </w:rPr>
        <w:t>RONNER</w:t>
      </w:r>
      <w:r>
        <w:rPr>
          <w:rFonts w:ascii="Calibri Light" w:hAnsi="Calibri Light" w:cs="Calibri Light"/>
          <w:b w:val="0"/>
          <w:bCs w:val="0"/>
          <w:sz w:val="24"/>
          <w:szCs w:val="24"/>
          <w:lang w:val="en-US" w:eastAsia="ar-SA"/>
        </w:rPr>
        <w:t xml:space="preserve"> - </w:t>
      </w:r>
      <w:r w:rsidRPr="00CE7157">
        <w:rPr>
          <w:rFonts w:ascii="Calibri Light" w:hAnsi="Calibri Light" w:cs="Calibri Light"/>
          <w:b w:val="0"/>
          <w:bCs w:val="0"/>
          <w:sz w:val="24"/>
          <w:szCs w:val="24"/>
          <w:lang w:val="en-US" w:eastAsia="ar-SA"/>
        </w:rPr>
        <w:t>Swiss Post Ventures</w:t>
      </w:r>
    </w:p>
    <w:p w14:paraId="435F8CD9" w14:textId="6C2A6654" w:rsidR="00CE7157" w:rsidRDefault="00CE7157" w:rsidP="00CE7157">
      <w:pPr>
        <w:pStyle w:val="Heading3"/>
        <w:numPr>
          <w:ilvl w:val="0"/>
          <w:numId w:val="16"/>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CE7157">
        <w:rPr>
          <w:rFonts w:ascii="Calibri Light" w:hAnsi="Calibri Light" w:cs="Calibri Light"/>
          <w:b w:val="0"/>
          <w:bCs w:val="0"/>
          <w:sz w:val="24"/>
          <w:szCs w:val="24"/>
          <w:lang w:val="en-US" w:eastAsia="ar-SA"/>
        </w:rPr>
        <w:t>RAINER</w:t>
      </w:r>
      <w:r>
        <w:rPr>
          <w:rFonts w:ascii="Calibri Light" w:hAnsi="Calibri Light" w:cs="Calibri Light"/>
          <w:b w:val="0"/>
          <w:bCs w:val="0"/>
          <w:sz w:val="24"/>
          <w:szCs w:val="24"/>
          <w:lang w:val="en-US" w:eastAsia="ar-SA"/>
        </w:rPr>
        <w:t xml:space="preserve"> </w:t>
      </w:r>
      <w:r w:rsidRPr="00CE7157">
        <w:rPr>
          <w:rFonts w:ascii="Calibri Light" w:hAnsi="Calibri Light" w:cs="Calibri Light"/>
          <w:b w:val="0"/>
          <w:bCs w:val="0"/>
          <w:sz w:val="24"/>
          <w:szCs w:val="24"/>
          <w:lang w:val="en-US" w:eastAsia="ar-SA"/>
        </w:rPr>
        <w:t>SAKS</w:t>
      </w:r>
      <w:r>
        <w:rPr>
          <w:rFonts w:ascii="Calibri Light" w:hAnsi="Calibri Light" w:cs="Calibri Light"/>
          <w:b w:val="0"/>
          <w:bCs w:val="0"/>
          <w:sz w:val="24"/>
          <w:szCs w:val="24"/>
          <w:lang w:val="en-US" w:eastAsia="ar-SA"/>
        </w:rPr>
        <w:t xml:space="preserve"> - </w:t>
      </w:r>
      <w:r w:rsidRPr="00CE7157">
        <w:rPr>
          <w:rFonts w:ascii="Calibri Light" w:hAnsi="Calibri Light" w:cs="Calibri Light"/>
          <w:b w:val="0"/>
          <w:bCs w:val="0"/>
          <w:sz w:val="24"/>
          <w:szCs w:val="24"/>
          <w:lang w:val="en-US" w:eastAsia="ar-SA"/>
        </w:rPr>
        <w:t>Cyber Security Expert</w:t>
      </w:r>
    </w:p>
    <w:p w14:paraId="70158D73" w14:textId="1183AAD6" w:rsidR="00CE7157" w:rsidRDefault="00CE7157" w:rsidP="00CE7157">
      <w:pPr>
        <w:pStyle w:val="Heading3"/>
        <w:numPr>
          <w:ilvl w:val="0"/>
          <w:numId w:val="16"/>
        </w:numPr>
        <w:shd w:val="clear" w:color="auto" w:fill="FFFFFF"/>
        <w:spacing w:after="240" w:line="288" w:lineRule="atLeast"/>
        <w:jc w:val="both"/>
        <w:textAlignment w:val="baseline"/>
        <w:rPr>
          <w:rFonts w:ascii="Calibri Light" w:hAnsi="Calibri Light" w:cs="Calibri Light"/>
          <w:b w:val="0"/>
          <w:bCs w:val="0"/>
          <w:sz w:val="24"/>
          <w:szCs w:val="24"/>
          <w:lang w:val="en-US" w:eastAsia="ar-SA"/>
        </w:rPr>
      </w:pPr>
      <w:r w:rsidRPr="00CE7157">
        <w:rPr>
          <w:rFonts w:ascii="Calibri Light" w:hAnsi="Calibri Light" w:cs="Calibri Light"/>
          <w:b w:val="0"/>
          <w:bCs w:val="0"/>
          <w:sz w:val="24"/>
          <w:szCs w:val="24"/>
          <w:lang w:val="en-US" w:eastAsia="ar-SA"/>
        </w:rPr>
        <w:t>GENE</w:t>
      </w:r>
      <w:r>
        <w:rPr>
          <w:rFonts w:ascii="Calibri Light" w:hAnsi="Calibri Light" w:cs="Calibri Light"/>
          <w:b w:val="0"/>
          <w:bCs w:val="0"/>
          <w:sz w:val="24"/>
          <w:szCs w:val="24"/>
          <w:lang w:val="en-US" w:eastAsia="ar-SA"/>
        </w:rPr>
        <w:t xml:space="preserve"> </w:t>
      </w:r>
      <w:r w:rsidRPr="00CE7157">
        <w:rPr>
          <w:rFonts w:ascii="Calibri Light" w:hAnsi="Calibri Light" w:cs="Calibri Light"/>
          <w:b w:val="0"/>
          <w:bCs w:val="0"/>
          <w:sz w:val="24"/>
          <w:szCs w:val="24"/>
          <w:lang w:val="en-US" w:eastAsia="ar-SA"/>
        </w:rPr>
        <w:t>KESELMAN</w:t>
      </w:r>
      <w:r>
        <w:rPr>
          <w:rFonts w:ascii="Calibri Light" w:hAnsi="Calibri Light" w:cs="Calibri Light"/>
          <w:b w:val="0"/>
          <w:bCs w:val="0"/>
          <w:sz w:val="24"/>
          <w:szCs w:val="24"/>
          <w:lang w:val="en-US" w:eastAsia="ar-SA"/>
        </w:rPr>
        <w:t xml:space="preserve"> - </w:t>
      </w:r>
      <w:r w:rsidRPr="00CE7157">
        <w:rPr>
          <w:rFonts w:ascii="Calibri Light" w:hAnsi="Calibri Light" w:cs="Calibri Light"/>
          <w:b w:val="0"/>
          <w:bCs w:val="0"/>
          <w:sz w:val="24"/>
          <w:szCs w:val="24"/>
          <w:lang w:val="en-US" w:eastAsia="ar-SA"/>
        </w:rPr>
        <w:t>MIT Director &amp; Lecturer</w:t>
      </w:r>
      <w:r>
        <w:rPr>
          <w:rFonts w:ascii="Calibri Light" w:hAnsi="Calibri Light" w:cs="Calibri Light"/>
          <w:b w:val="0"/>
          <w:bCs w:val="0"/>
          <w:sz w:val="24"/>
          <w:szCs w:val="24"/>
          <w:lang w:val="en-US" w:eastAsia="ar-SA"/>
        </w:rPr>
        <w:t>.</w:t>
      </w:r>
    </w:p>
    <w:p w14:paraId="033D807A" w14:textId="0D425555" w:rsidR="00D36872" w:rsidRPr="00702D5A" w:rsidRDefault="00D36872" w:rsidP="00D36872">
      <w:pPr>
        <w:pStyle w:val="Heading3"/>
        <w:shd w:val="clear" w:color="auto" w:fill="FFFFFF"/>
        <w:spacing w:after="240" w:line="288" w:lineRule="atLeast"/>
        <w:jc w:val="both"/>
        <w:textAlignment w:val="baseline"/>
        <w:rPr>
          <w:rFonts w:ascii="Calibri Light" w:hAnsi="Calibri Light" w:cs="Calibri Light"/>
          <w:i/>
          <w:iCs/>
          <w:sz w:val="24"/>
          <w:szCs w:val="24"/>
          <w:lang w:val="en-US" w:eastAsia="ar-SA"/>
        </w:rPr>
      </w:pPr>
      <w:r w:rsidRPr="00702D5A">
        <w:rPr>
          <w:rFonts w:ascii="Calibri Light" w:hAnsi="Calibri Light" w:cs="Calibri Light"/>
          <w:i/>
          <w:iCs/>
          <w:sz w:val="24"/>
          <w:szCs w:val="24"/>
          <w:lang w:val="en-US" w:eastAsia="ar-SA"/>
        </w:rPr>
        <w:lastRenderedPageBreak/>
        <w:t>2.2. Development and digitalization of SMEs</w:t>
      </w:r>
    </w:p>
    <w:p w14:paraId="25181DFE" w14:textId="77777777" w:rsidR="008A1462" w:rsidRPr="008A1462" w:rsidRDefault="008A1462" w:rsidP="008A1462">
      <w:pPr>
        <w:spacing w:after="240"/>
        <w:rPr>
          <w:rFonts w:ascii="Calibri Light" w:hAnsi="Calibri Light" w:cs="Calibri Light"/>
          <w:sz w:val="24"/>
          <w:szCs w:val="24"/>
        </w:rPr>
      </w:pPr>
      <w:r w:rsidRPr="008A1462">
        <w:rPr>
          <w:rFonts w:ascii="Calibri Light" w:hAnsi="Calibri Light" w:cs="Calibri Light"/>
          <w:sz w:val="24"/>
          <w:szCs w:val="24"/>
        </w:rPr>
        <w:t>Since Estonia became independent in 1991, its government has favored free markets and encouraged private ownership and market reforms. Privatization has led to more small and medium-sized businesses, and foreign investments have helped these reforms and boosted the economy. The government's quick action on privatization and creating a fair business environment has attracted these investments.</w:t>
      </w:r>
    </w:p>
    <w:p w14:paraId="29F0F909" w14:textId="686DC7AA" w:rsidR="003208C8" w:rsidRPr="009B70D6" w:rsidRDefault="003208C8" w:rsidP="003208C8">
      <w:pPr>
        <w:spacing w:after="240"/>
        <w:jc w:val="both"/>
        <w:rPr>
          <w:rFonts w:ascii="Calibri Light" w:hAnsi="Calibri Light" w:cs="Calibri Light"/>
          <w:sz w:val="24"/>
          <w:szCs w:val="24"/>
        </w:rPr>
      </w:pPr>
      <w:r w:rsidRPr="009B70D6">
        <w:rPr>
          <w:rFonts w:ascii="Calibri Light" w:hAnsi="Calibri Light" w:cs="Calibri Light"/>
          <w:sz w:val="24"/>
          <w:szCs w:val="24"/>
        </w:rPr>
        <w:t>Estonia ranks 8th in the Human capital dimension in the 2022 edition of the Digital Economy and Society Index (DESI). 56% of the population has at least basic digital skills while 28% has above basic digital skills. On digital skills, Estonia is just above the EU average for basic digital skills. Estonia outperforms in the proportion of Information and Communication Technologies specialists in employment and has the highest percentage of ICT graduates (f8.4%) in the EU. The country rank third in the EU for the number of ICT specialists, as 6.2% of the total workforce is an ICT specialist (EU average 4.5%). Despite being smaller than the EU average, the gender disparity persists, as only 23% of ICT specialists are women.</w:t>
      </w:r>
      <w:r w:rsidR="001C69D3">
        <w:rPr>
          <w:rStyle w:val="FootnoteReference"/>
          <w:rFonts w:ascii="Calibri Light" w:hAnsi="Calibri Light" w:cs="Calibri Light"/>
          <w:sz w:val="24"/>
          <w:szCs w:val="24"/>
        </w:rPr>
        <w:footnoteReference w:id="3"/>
      </w:r>
    </w:p>
    <w:p w14:paraId="370486FA" w14:textId="77777777" w:rsidR="00193319" w:rsidRPr="00193319" w:rsidRDefault="00193319" w:rsidP="00193319">
      <w:pPr>
        <w:spacing w:after="240"/>
        <w:rPr>
          <w:rFonts w:ascii="Calibri Light" w:hAnsi="Calibri Light" w:cs="Calibri Light"/>
          <w:sz w:val="24"/>
          <w:szCs w:val="24"/>
        </w:rPr>
      </w:pPr>
      <w:r w:rsidRPr="00193319">
        <w:rPr>
          <w:rFonts w:ascii="Calibri Light" w:hAnsi="Calibri Light" w:cs="Calibri Light"/>
          <w:sz w:val="24"/>
          <w:szCs w:val="24"/>
        </w:rPr>
        <w:t>Microsoft's Digital Futures Index evaluates digitalization across European countries, including Estonia, focusing on areas like Digital Business, Government, Infrastructure, Sector, and Human Capital. Estonia scores 139 on this index, nearly 40% higher than the Central and Eastern European average, indicating its advanced digital development.</w:t>
      </w:r>
    </w:p>
    <w:p w14:paraId="2AF909B7" w14:textId="4DCA759D" w:rsidR="001762A9" w:rsidRDefault="00BB0EC3" w:rsidP="00244D87">
      <w:pPr>
        <w:spacing w:after="240"/>
        <w:jc w:val="both"/>
        <w:rPr>
          <w:rFonts w:ascii="Calibri Light" w:hAnsi="Calibri Light" w:cs="Calibri Light"/>
          <w:sz w:val="24"/>
          <w:szCs w:val="24"/>
        </w:rPr>
      </w:pPr>
      <w:r w:rsidRPr="009B70D6">
        <w:rPr>
          <w:rFonts w:ascii="Calibri Light" w:hAnsi="Calibri Light" w:cs="Calibri Light"/>
          <w:sz w:val="24"/>
          <w:szCs w:val="24"/>
        </w:rPr>
        <w:t>In the recent years, Estonia has been paying serious attention to introducing digitalization technologies in SMEs. For instance, Estonia’s AI &amp; Robotics Estonia (AIRE) center</w:t>
      </w:r>
      <w:r w:rsidR="001762A9" w:rsidRPr="009B70D6">
        <w:rPr>
          <w:rFonts w:ascii="Calibri Light" w:hAnsi="Calibri Light" w:cs="Calibri Light"/>
          <w:sz w:val="24"/>
          <w:szCs w:val="24"/>
        </w:rPr>
        <w:t xml:space="preserve">, which aims to translate academic research into practical applications, contributing to economic growth, societal well-being, and maintaining Estonia’s competitive edge in the global technology landscape, </w:t>
      </w:r>
      <w:r w:rsidRPr="009B70D6">
        <w:rPr>
          <w:rFonts w:ascii="Calibri Light" w:hAnsi="Calibri Light" w:cs="Calibri Light"/>
          <w:sz w:val="24"/>
          <w:szCs w:val="24"/>
        </w:rPr>
        <w:t xml:space="preserve">became the partner of European Digital Innovation Hubs, a network of about 200 </w:t>
      </w:r>
      <w:r w:rsidR="001762A9" w:rsidRPr="009B70D6">
        <w:rPr>
          <w:rFonts w:ascii="Calibri Light" w:hAnsi="Calibri Light" w:cs="Calibri Light"/>
          <w:sz w:val="24"/>
          <w:szCs w:val="24"/>
        </w:rPr>
        <w:t>centers</w:t>
      </w:r>
      <w:r w:rsidRPr="009B70D6">
        <w:rPr>
          <w:rFonts w:ascii="Calibri Light" w:hAnsi="Calibri Light" w:cs="Calibri Light"/>
          <w:sz w:val="24"/>
          <w:szCs w:val="24"/>
        </w:rPr>
        <w:t xml:space="preserve"> over Europe that support the </w:t>
      </w:r>
      <w:r w:rsidR="001762A9" w:rsidRPr="009B70D6">
        <w:rPr>
          <w:rFonts w:ascii="Calibri Light" w:hAnsi="Calibri Light" w:cs="Calibri Light"/>
          <w:sz w:val="24"/>
          <w:szCs w:val="24"/>
        </w:rPr>
        <w:t>digitalization</w:t>
      </w:r>
      <w:r w:rsidRPr="009B70D6">
        <w:rPr>
          <w:rFonts w:ascii="Calibri Light" w:hAnsi="Calibri Light" w:cs="Calibri Light"/>
          <w:sz w:val="24"/>
          <w:szCs w:val="24"/>
        </w:rPr>
        <w:t xml:space="preserve"> of SMEs. AIRE offers specialized trainings and know-how for SMEs to bring established companies up to date with new possibilities.</w:t>
      </w:r>
      <w:r w:rsidR="001762A9" w:rsidRPr="009B70D6">
        <w:rPr>
          <w:rFonts w:ascii="Calibri Light" w:hAnsi="Calibri Light" w:cs="Calibri Light"/>
          <w:sz w:val="24"/>
          <w:szCs w:val="24"/>
        </w:rPr>
        <w:t xml:space="preserve"> </w:t>
      </w:r>
    </w:p>
    <w:p w14:paraId="6B0EEC70" w14:textId="7426E741" w:rsidR="001630EA" w:rsidRPr="009B70D6" w:rsidRDefault="001630EA" w:rsidP="00244D87">
      <w:pPr>
        <w:spacing w:after="240"/>
        <w:jc w:val="both"/>
        <w:rPr>
          <w:rFonts w:ascii="Calibri Light" w:hAnsi="Calibri Light" w:cs="Calibri Light"/>
          <w:sz w:val="24"/>
          <w:szCs w:val="24"/>
        </w:rPr>
      </w:pPr>
      <w:r>
        <w:rPr>
          <w:rFonts w:ascii="Calibri Light" w:hAnsi="Calibri Light" w:cs="Calibri Light"/>
          <w:sz w:val="24"/>
          <w:szCs w:val="24"/>
        </w:rPr>
        <w:t>It is expected that the Uzbek delegation will study the experience of Estonia and other successful nearby European countries in implementing policies and reforms in developing SMEs, adopting digital technologies and their financing and apply gained knowledge for elaborating national SME development related policies and programs. The trip will include the visit to the Ministry</w:t>
      </w:r>
      <w:r w:rsidR="00B007A2">
        <w:rPr>
          <w:rFonts w:ascii="Calibri Light" w:hAnsi="Calibri Light" w:cs="Calibri Light"/>
          <w:sz w:val="24"/>
          <w:szCs w:val="24"/>
        </w:rPr>
        <w:t xml:space="preserve"> of Economic Affairs and Communications of Estonia</w:t>
      </w:r>
      <w:r w:rsidR="005B64F5">
        <w:rPr>
          <w:rFonts w:ascii="Calibri Light" w:hAnsi="Calibri Light" w:cs="Calibri Light"/>
          <w:sz w:val="24"/>
          <w:szCs w:val="24"/>
        </w:rPr>
        <w:t>, the government agency (TBC) engaged in SME development issues</w:t>
      </w:r>
      <w:r w:rsidR="00B007A2">
        <w:rPr>
          <w:rFonts w:ascii="Calibri Light" w:hAnsi="Calibri Light" w:cs="Calibri Light"/>
          <w:sz w:val="24"/>
          <w:szCs w:val="24"/>
        </w:rPr>
        <w:t xml:space="preserve"> and the company, which has successfully embraced digital technologies.</w:t>
      </w:r>
    </w:p>
    <w:p w14:paraId="0E5D02AB" w14:textId="2433CAF2" w:rsidR="00244D87" w:rsidRDefault="007E5D3F" w:rsidP="00244D87">
      <w:pPr>
        <w:spacing w:after="240"/>
        <w:jc w:val="both"/>
        <w:rPr>
          <w:rFonts w:ascii="Calibri Light" w:hAnsi="Calibri Light" w:cs="Calibri Light"/>
          <w:b/>
          <w:bCs/>
          <w:sz w:val="24"/>
          <w:szCs w:val="24"/>
        </w:rPr>
      </w:pPr>
      <w:r>
        <w:rPr>
          <w:rFonts w:ascii="Calibri Light" w:hAnsi="Calibri Light" w:cs="Calibri Light"/>
          <w:b/>
          <w:bCs/>
          <w:sz w:val="24"/>
          <w:szCs w:val="24"/>
        </w:rPr>
        <w:t>3</w:t>
      </w:r>
      <w:r w:rsidR="00244D87" w:rsidRPr="00244D87">
        <w:rPr>
          <w:rFonts w:ascii="Calibri Light" w:hAnsi="Calibri Light" w:cs="Calibri Light"/>
          <w:b/>
          <w:bCs/>
          <w:sz w:val="24"/>
          <w:szCs w:val="24"/>
        </w:rPr>
        <w:t xml:space="preserve">. </w:t>
      </w:r>
      <w:r w:rsidR="00892545">
        <w:rPr>
          <w:rFonts w:ascii="Calibri Light" w:hAnsi="Calibri Light" w:cs="Calibri Light"/>
          <w:b/>
          <w:bCs/>
          <w:sz w:val="24"/>
          <w:szCs w:val="24"/>
        </w:rPr>
        <w:t>Objectives</w:t>
      </w:r>
      <w:r w:rsidR="00892545" w:rsidRPr="00244D87">
        <w:rPr>
          <w:rFonts w:ascii="Calibri Light" w:hAnsi="Calibri Light" w:cs="Calibri Light"/>
          <w:b/>
          <w:bCs/>
          <w:sz w:val="24"/>
          <w:szCs w:val="24"/>
        </w:rPr>
        <w:t xml:space="preserve"> of the trip</w:t>
      </w:r>
    </w:p>
    <w:p w14:paraId="716A77C1" w14:textId="3DFD3736" w:rsidR="00892545" w:rsidRDefault="007A7250" w:rsidP="00892545">
      <w:pPr>
        <w:spacing w:after="240"/>
        <w:jc w:val="both"/>
        <w:rPr>
          <w:rFonts w:ascii="Calibri Light" w:hAnsi="Calibri Light" w:cs="Calibri Light"/>
          <w:sz w:val="24"/>
          <w:szCs w:val="24"/>
        </w:rPr>
      </w:pPr>
      <w:r>
        <w:rPr>
          <w:rFonts w:ascii="Calibri Light" w:hAnsi="Calibri Light" w:cs="Calibri Light"/>
          <w:sz w:val="24"/>
          <w:szCs w:val="24"/>
        </w:rPr>
        <w:t xml:space="preserve">It is expected to cover a wide range of topics during the </w:t>
      </w:r>
      <w:r w:rsidR="00892545" w:rsidRPr="00D70E93">
        <w:rPr>
          <w:rFonts w:ascii="Calibri Light" w:hAnsi="Calibri Light" w:cs="Calibri Light"/>
          <w:sz w:val="24"/>
          <w:szCs w:val="24"/>
        </w:rPr>
        <w:t>trip</w:t>
      </w:r>
      <w:r>
        <w:rPr>
          <w:rFonts w:ascii="Calibri Light" w:hAnsi="Calibri Light" w:cs="Calibri Light"/>
          <w:sz w:val="24"/>
          <w:szCs w:val="24"/>
        </w:rPr>
        <w:t xml:space="preserve">, in particular: </w:t>
      </w:r>
      <w:r w:rsidR="007936F0">
        <w:rPr>
          <w:rFonts w:ascii="Calibri Light" w:hAnsi="Calibri Light" w:cs="Calibri Light"/>
          <w:sz w:val="24"/>
          <w:szCs w:val="24"/>
        </w:rPr>
        <w:t xml:space="preserve">1) </w:t>
      </w:r>
      <w:r w:rsidR="00892545">
        <w:rPr>
          <w:rFonts w:ascii="Calibri Light" w:hAnsi="Calibri Light" w:cs="Calibri Light"/>
          <w:sz w:val="24"/>
          <w:szCs w:val="24"/>
        </w:rPr>
        <w:t>developing</w:t>
      </w:r>
      <w:r w:rsidR="00892545" w:rsidRPr="00D70E93">
        <w:rPr>
          <w:rFonts w:ascii="Calibri Light" w:hAnsi="Calibri Light" w:cs="Calibri Light"/>
          <w:sz w:val="24"/>
          <w:szCs w:val="24"/>
        </w:rPr>
        <w:t xml:space="preserve"> angel investment and venture finance </w:t>
      </w:r>
      <w:r w:rsidR="00892545">
        <w:rPr>
          <w:rFonts w:ascii="Calibri Light" w:hAnsi="Calibri Light" w:cs="Calibri Light"/>
          <w:sz w:val="24"/>
          <w:szCs w:val="24"/>
        </w:rPr>
        <w:t xml:space="preserve">financing mechanisms </w:t>
      </w:r>
      <w:r w:rsidR="007936F0">
        <w:rPr>
          <w:rFonts w:ascii="Calibri Light" w:hAnsi="Calibri Light" w:cs="Calibri Light"/>
          <w:sz w:val="24"/>
          <w:szCs w:val="24"/>
        </w:rPr>
        <w:t>2) learning about</w:t>
      </w:r>
      <w:r w:rsidR="00892545">
        <w:rPr>
          <w:rFonts w:ascii="Calibri Light" w:hAnsi="Calibri Light" w:cs="Calibri Light"/>
          <w:sz w:val="24"/>
          <w:szCs w:val="24"/>
        </w:rPr>
        <w:t xml:space="preserve"> practical insights into</w:t>
      </w:r>
      <w:r w:rsidR="00892545" w:rsidRPr="00D70E93">
        <w:rPr>
          <w:rFonts w:ascii="Calibri Light" w:hAnsi="Calibri Light" w:cs="Calibri Light"/>
          <w:sz w:val="24"/>
          <w:szCs w:val="24"/>
        </w:rPr>
        <w:t xml:space="preserve"> </w:t>
      </w:r>
      <w:r w:rsidR="00892545">
        <w:rPr>
          <w:rFonts w:ascii="Calibri Light" w:hAnsi="Calibri Light" w:cs="Calibri Light"/>
          <w:sz w:val="24"/>
          <w:szCs w:val="24"/>
        </w:rPr>
        <w:t>establishing</w:t>
      </w:r>
      <w:r w:rsidR="00892545" w:rsidRPr="00D70E93">
        <w:rPr>
          <w:rFonts w:ascii="Calibri Light" w:hAnsi="Calibri Light" w:cs="Calibri Light"/>
          <w:sz w:val="24"/>
          <w:szCs w:val="24"/>
        </w:rPr>
        <w:t xml:space="preserve"> </w:t>
      </w:r>
      <w:r w:rsidR="00892545">
        <w:rPr>
          <w:rFonts w:ascii="Calibri Light" w:hAnsi="Calibri Light" w:cs="Calibri Light"/>
          <w:sz w:val="24"/>
          <w:szCs w:val="24"/>
        </w:rPr>
        <w:t xml:space="preserve">strong startup and innovative </w:t>
      </w:r>
      <w:r w:rsidR="00892545" w:rsidRPr="00D70E93">
        <w:rPr>
          <w:rFonts w:ascii="Calibri Light" w:hAnsi="Calibri Light" w:cs="Calibri Light"/>
          <w:sz w:val="24"/>
          <w:szCs w:val="24"/>
        </w:rPr>
        <w:t>ecosystem</w:t>
      </w:r>
      <w:r w:rsidR="00A23E02">
        <w:rPr>
          <w:rFonts w:ascii="Calibri Light" w:hAnsi="Calibri Light" w:cs="Calibri Light"/>
          <w:sz w:val="24"/>
          <w:szCs w:val="24"/>
        </w:rPr>
        <w:t xml:space="preserve"> </w:t>
      </w:r>
      <w:r w:rsidR="007936F0">
        <w:rPr>
          <w:rFonts w:ascii="Calibri Light" w:hAnsi="Calibri Light" w:cs="Calibri Light"/>
          <w:sz w:val="24"/>
          <w:szCs w:val="24"/>
        </w:rPr>
        <w:t>and 3) development and digitalization of SME</w:t>
      </w:r>
      <w:r w:rsidR="00892545">
        <w:rPr>
          <w:rFonts w:ascii="Calibri Light" w:hAnsi="Calibri Light" w:cs="Calibri Light"/>
          <w:sz w:val="24"/>
          <w:szCs w:val="24"/>
        </w:rPr>
        <w:t>.</w:t>
      </w:r>
    </w:p>
    <w:p w14:paraId="2EF5BE00" w14:textId="4DE0555F" w:rsidR="00892545" w:rsidRDefault="00A23E02" w:rsidP="00244D87">
      <w:pPr>
        <w:spacing w:after="240"/>
        <w:jc w:val="both"/>
        <w:rPr>
          <w:rFonts w:ascii="Calibri Light" w:hAnsi="Calibri Light" w:cs="Calibri Light"/>
          <w:sz w:val="24"/>
          <w:szCs w:val="24"/>
        </w:rPr>
      </w:pPr>
      <w:r>
        <w:rPr>
          <w:rFonts w:ascii="Calibri Light" w:hAnsi="Calibri Light" w:cs="Calibri Light"/>
          <w:sz w:val="24"/>
          <w:szCs w:val="24"/>
        </w:rPr>
        <w:t>The</w:t>
      </w:r>
      <w:r w:rsidR="007936F0">
        <w:rPr>
          <w:rFonts w:ascii="Calibri Light" w:hAnsi="Calibri Light" w:cs="Calibri Light"/>
          <w:sz w:val="24"/>
          <w:szCs w:val="24"/>
        </w:rPr>
        <w:t xml:space="preserve">se </w:t>
      </w:r>
      <w:r>
        <w:rPr>
          <w:rFonts w:ascii="Calibri Light" w:hAnsi="Calibri Light" w:cs="Calibri Light"/>
          <w:sz w:val="24"/>
          <w:szCs w:val="24"/>
        </w:rPr>
        <w:t>objective</w:t>
      </w:r>
      <w:r w:rsidR="007936F0">
        <w:rPr>
          <w:rFonts w:ascii="Calibri Light" w:hAnsi="Calibri Light" w:cs="Calibri Light"/>
          <w:sz w:val="24"/>
          <w:szCs w:val="24"/>
        </w:rPr>
        <w:t>s</w:t>
      </w:r>
      <w:r>
        <w:rPr>
          <w:rFonts w:ascii="Calibri Light" w:hAnsi="Calibri Light" w:cs="Calibri Light"/>
          <w:sz w:val="24"/>
          <w:szCs w:val="24"/>
        </w:rPr>
        <w:t xml:space="preserve"> will be supported by a number of smaller objectives as follows:</w:t>
      </w:r>
    </w:p>
    <w:p w14:paraId="00EF58EE" w14:textId="7B3885A2" w:rsidR="00ED216C" w:rsidRPr="005C3290" w:rsidRDefault="007E5D3F" w:rsidP="005B263B">
      <w:pPr>
        <w:ind w:left="360"/>
        <w:jc w:val="both"/>
        <w:rPr>
          <w:rFonts w:ascii="Calibri Light" w:hAnsi="Calibri Light" w:cs="Calibri Light"/>
          <w:sz w:val="24"/>
          <w:szCs w:val="24"/>
        </w:rPr>
      </w:pPr>
      <w:r w:rsidRPr="005C3290">
        <w:rPr>
          <w:rFonts w:ascii="Calibri Light" w:hAnsi="Calibri Light" w:cs="Calibri Light"/>
          <w:sz w:val="24"/>
          <w:szCs w:val="24"/>
        </w:rPr>
        <w:t xml:space="preserve">3.1. </w:t>
      </w:r>
      <w:r w:rsidR="00E60E5A" w:rsidRPr="005C3290">
        <w:rPr>
          <w:rFonts w:ascii="Calibri Light" w:hAnsi="Calibri Light" w:cs="Calibri Light"/>
          <w:sz w:val="24"/>
          <w:szCs w:val="24"/>
        </w:rPr>
        <w:t>E</w:t>
      </w:r>
      <w:r w:rsidR="00ED216C" w:rsidRPr="005C3290">
        <w:rPr>
          <w:rFonts w:ascii="Calibri Light" w:hAnsi="Calibri Light" w:cs="Calibri Light"/>
          <w:sz w:val="24"/>
          <w:szCs w:val="24"/>
        </w:rPr>
        <w:t xml:space="preserve">nhance participants‘ knowledge and understanding of </w:t>
      </w:r>
      <w:r w:rsidR="00E60E5A" w:rsidRPr="005C3290">
        <w:rPr>
          <w:rFonts w:ascii="Calibri Light" w:hAnsi="Calibri Light" w:cs="Calibri Light"/>
          <w:sz w:val="24"/>
          <w:szCs w:val="24"/>
        </w:rPr>
        <w:t xml:space="preserve">developing </w:t>
      </w:r>
      <w:r w:rsidR="00585D63" w:rsidRPr="005C3290">
        <w:rPr>
          <w:rFonts w:ascii="Calibri Light" w:hAnsi="Calibri Light" w:cs="Calibri Light"/>
          <w:sz w:val="24"/>
          <w:szCs w:val="24"/>
        </w:rPr>
        <w:t>angel investment and venture funding financing mechanisms by learning from the</w:t>
      </w:r>
      <w:r w:rsidRPr="005C3290">
        <w:rPr>
          <w:rFonts w:ascii="Calibri Light" w:hAnsi="Calibri Light" w:cs="Calibri Light"/>
          <w:sz w:val="24"/>
          <w:szCs w:val="24"/>
        </w:rPr>
        <w:t xml:space="preserve"> experienced experts and policymakers about</w:t>
      </w:r>
      <w:r w:rsidR="00585D63" w:rsidRPr="005C3290">
        <w:rPr>
          <w:rFonts w:ascii="Calibri Light" w:hAnsi="Calibri Light" w:cs="Calibri Light"/>
          <w:sz w:val="24"/>
          <w:szCs w:val="24"/>
        </w:rPr>
        <w:t xml:space="preserve"> formulation and implementation of policies </w:t>
      </w:r>
      <w:r w:rsidRPr="005C3290">
        <w:rPr>
          <w:rFonts w:ascii="Calibri Light" w:hAnsi="Calibri Light" w:cs="Calibri Light"/>
          <w:sz w:val="24"/>
          <w:szCs w:val="24"/>
        </w:rPr>
        <w:t>in this area;</w:t>
      </w:r>
    </w:p>
    <w:p w14:paraId="41978303" w14:textId="6F067857" w:rsidR="00ED216C" w:rsidRPr="005C3290" w:rsidRDefault="007E5D3F" w:rsidP="005B263B">
      <w:pPr>
        <w:ind w:left="360"/>
        <w:jc w:val="both"/>
        <w:rPr>
          <w:rFonts w:ascii="Calibri Light" w:hAnsi="Calibri Light" w:cs="Calibri Light"/>
          <w:sz w:val="24"/>
          <w:szCs w:val="24"/>
        </w:rPr>
      </w:pPr>
      <w:r w:rsidRPr="005C3290">
        <w:rPr>
          <w:rFonts w:ascii="Calibri Light" w:hAnsi="Calibri Light" w:cs="Calibri Light"/>
          <w:sz w:val="24"/>
          <w:szCs w:val="24"/>
        </w:rPr>
        <w:t xml:space="preserve">3.2. </w:t>
      </w:r>
      <w:r w:rsidR="00E60E5A" w:rsidRPr="005C3290">
        <w:rPr>
          <w:rFonts w:ascii="Calibri Light" w:hAnsi="Calibri Light" w:cs="Calibri Light"/>
          <w:sz w:val="24"/>
          <w:szCs w:val="24"/>
        </w:rPr>
        <w:t>L</w:t>
      </w:r>
      <w:r w:rsidRPr="005C3290">
        <w:rPr>
          <w:rFonts w:ascii="Calibri Light" w:hAnsi="Calibri Light" w:cs="Calibri Light"/>
          <w:sz w:val="24"/>
          <w:szCs w:val="24"/>
        </w:rPr>
        <w:t xml:space="preserve">earn more about the government’s role </w:t>
      </w:r>
      <w:r w:rsidR="00ED216C" w:rsidRPr="005C3290">
        <w:rPr>
          <w:rFonts w:ascii="Calibri Light" w:hAnsi="Calibri Light" w:cs="Calibri Light"/>
          <w:sz w:val="24"/>
          <w:szCs w:val="24"/>
        </w:rPr>
        <w:t xml:space="preserve">in </w:t>
      </w:r>
      <w:r w:rsidRPr="005C3290">
        <w:rPr>
          <w:rFonts w:ascii="Calibri Light" w:hAnsi="Calibri Light" w:cs="Calibri Light"/>
          <w:sz w:val="24"/>
          <w:szCs w:val="24"/>
        </w:rPr>
        <w:t xml:space="preserve">developing private financing mechanisms and </w:t>
      </w:r>
      <w:r w:rsidR="00ED216C" w:rsidRPr="005C3290">
        <w:rPr>
          <w:rFonts w:ascii="Calibri Light" w:hAnsi="Calibri Light" w:cs="Calibri Light"/>
          <w:sz w:val="24"/>
          <w:szCs w:val="24"/>
        </w:rPr>
        <w:t>stimulating and facilitating research and development</w:t>
      </w:r>
      <w:r w:rsidRPr="005C3290">
        <w:rPr>
          <w:rFonts w:ascii="Calibri Light" w:hAnsi="Calibri Light" w:cs="Calibri Light"/>
          <w:sz w:val="24"/>
          <w:szCs w:val="24"/>
        </w:rPr>
        <w:t>;</w:t>
      </w:r>
    </w:p>
    <w:p w14:paraId="1934C40E" w14:textId="29A37F02" w:rsidR="007E5D3F" w:rsidRPr="005C3290" w:rsidRDefault="007E5D3F" w:rsidP="005B263B">
      <w:pPr>
        <w:ind w:left="360"/>
        <w:jc w:val="both"/>
        <w:rPr>
          <w:rFonts w:ascii="Calibri Light" w:hAnsi="Calibri Light" w:cs="Calibri Light"/>
          <w:sz w:val="24"/>
          <w:szCs w:val="24"/>
        </w:rPr>
      </w:pPr>
      <w:r w:rsidRPr="005C3290">
        <w:rPr>
          <w:rFonts w:ascii="Calibri Light" w:hAnsi="Calibri Light" w:cs="Calibri Light"/>
          <w:sz w:val="24"/>
          <w:szCs w:val="24"/>
        </w:rPr>
        <w:t xml:space="preserve">3.3. </w:t>
      </w:r>
      <w:r w:rsidR="00E60E5A" w:rsidRPr="005C3290">
        <w:rPr>
          <w:rFonts w:ascii="Calibri Light" w:hAnsi="Calibri Light" w:cs="Calibri Light"/>
          <w:sz w:val="24"/>
          <w:szCs w:val="24"/>
        </w:rPr>
        <w:t>E</w:t>
      </w:r>
      <w:r w:rsidR="00ED216C" w:rsidRPr="005C3290">
        <w:rPr>
          <w:rFonts w:ascii="Calibri Light" w:hAnsi="Calibri Light" w:cs="Calibri Light"/>
          <w:sz w:val="24"/>
          <w:szCs w:val="24"/>
        </w:rPr>
        <w:t xml:space="preserve">nhance participants’ knowledge </w:t>
      </w:r>
      <w:r w:rsidRPr="005C3290">
        <w:rPr>
          <w:rFonts w:ascii="Calibri Light" w:hAnsi="Calibri Light" w:cs="Calibri Light"/>
          <w:sz w:val="24"/>
          <w:szCs w:val="24"/>
        </w:rPr>
        <w:t>of how to build strong and sustainable innovative infrastructure, including s</w:t>
      </w:r>
      <w:r w:rsidR="00ED216C" w:rsidRPr="005C3290">
        <w:rPr>
          <w:rFonts w:ascii="Calibri Light" w:hAnsi="Calibri Light" w:cs="Calibri Light"/>
          <w:sz w:val="24"/>
          <w:szCs w:val="24"/>
        </w:rPr>
        <w:t xml:space="preserve">cience parks, innovation clusters and technology platforms, business </w:t>
      </w:r>
      <w:r w:rsidR="00ED216C" w:rsidRPr="005C3290">
        <w:rPr>
          <w:rFonts w:ascii="Calibri Light" w:hAnsi="Calibri Light" w:cs="Calibri Light"/>
          <w:sz w:val="24"/>
          <w:szCs w:val="24"/>
        </w:rPr>
        <w:lastRenderedPageBreak/>
        <w:t>incubation and nurturing technology businesses, entrepreneurs and industrial research laboratories;</w:t>
      </w:r>
    </w:p>
    <w:p w14:paraId="6A25A1E1" w14:textId="5FEF84E1" w:rsidR="00ED216C" w:rsidRPr="005C3290" w:rsidRDefault="007E5D3F" w:rsidP="005B263B">
      <w:pPr>
        <w:ind w:left="360"/>
        <w:jc w:val="both"/>
        <w:rPr>
          <w:rFonts w:ascii="Calibri Light" w:hAnsi="Calibri Light" w:cs="Calibri Light"/>
          <w:sz w:val="24"/>
          <w:szCs w:val="24"/>
        </w:rPr>
      </w:pPr>
      <w:r w:rsidRPr="005C3290">
        <w:rPr>
          <w:rFonts w:ascii="Calibri Light" w:hAnsi="Calibri Light" w:cs="Calibri Light"/>
          <w:sz w:val="24"/>
          <w:szCs w:val="24"/>
        </w:rPr>
        <w:t xml:space="preserve">3.4. </w:t>
      </w:r>
      <w:r w:rsidR="00E60E5A" w:rsidRPr="005C3290">
        <w:rPr>
          <w:rFonts w:ascii="Calibri Light" w:hAnsi="Calibri Light" w:cs="Calibri Light"/>
          <w:sz w:val="24"/>
          <w:szCs w:val="24"/>
        </w:rPr>
        <w:t>Learn about how to e</w:t>
      </w:r>
      <w:r w:rsidR="00ED216C" w:rsidRPr="005C3290">
        <w:rPr>
          <w:rFonts w:ascii="Calibri Light" w:hAnsi="Calibri Light" w:cs="Calibri Light"/>
          <w:sz w:val="24"/>
          <w:szCs w:val="24"/>
        </w:rPr>
        <w:t>ducat</w:t>
      </w:r>
      <w:r w:rsidR="00E60E5A" w:rsidRPr="005C3290">
        <w:rPr>
          <w:rFonts w:ascii="Calibri Light" w:hAnsi="Calibri Light" w:cs="Calibri Light"/>
          <w:sz w:val="24"/>
          <w:szCs w:val="24"/>
        </w:rPr>
        <w:t>e</w:t>
      </w:r>
      <w:r w:rsidR="00ED216C" w:rsidRPr="005C3290">
        <w:rPr>
          <w:rFonts w:ascii="Calibri Light" w:hAnsi="Calibri Light" w:cs="Calibri Light"/>
          <w:sz w:val="24"/>
          <w:szCs w:val="24"/>
        </w:rPr>
        <w:t xml:space="preserve"> workforce</w:t>
      </w:r>
      <w:r w:rsidR="00E60E5A" w:rsidRPr="005C3290">
        <w:rPr>
          <w:rFonts w:ascii="Calibri Light" w:hAnsi="Calibri Light" w:cs="Calibri Light"/>
          <w:sz w:val="24"/>
          <w:szCs w:val="24"/>
        </w:rPr>
        <w:t xml:space="preserve"> and build powerful education system for nurturing innovative entrepreneurship</w:t>
      </w:r>
      <w:r w:rsidR="00531746">
        <w:rPr>
          <w:rFonts w:ascii="Calibri Light" w:hAnsi="Calibri Light" w:cs="Calibri Light"/>
          <w:sz w:val="24"/>
          <w:szCs w:val="24"/>
        </w:rPr>
        <w:t xml:space="preserve"> and instilling digital skills for SMEs</w:t>
      </w:r>
      <w:r w:rsidR="00ED216C" w:rsidRPr="005C3290">
        <w:rPr>
          <w:rFonts w:ascii="Calibri Light" w:hAnsi="Calibri Light" w:cs="Calibri Light"/>
          <w:sz w:val="24"/>
          <w:szCs w:val="24"/>
        </w:rPr>
        <w:t>;</w:t>
      </w:r>
    </w:p>
    <w:p w14:paraId="09A9F301" w14:textId="1E0C90A1" w:rsidR="00531746" w:rsidRPr="00AA0936" w:rsidRDefault="00E60E5A" w:rsidP="005B263B">
      <w:pPr>
        <w:ind w:left="360"/>
        <w:jc w:val="both"/>
        <w:rPr>
          <w:rFonts w:ascii="Calibri Light" w:hAnsi="Calibri Light" w:cs="Calibri Light"/>
          <w:sz w:val="24"/>
          <w:szCs w:val="24"/>
          <w:lang w:val="uz-Cyrl-UZ"/>
        </w:rPr>
      </w:pPr>
      <w:r w:rsidRPr="005C3290">
        <w:rPr>
          <w:rFonts w:ascii="Calibri Light" w:hAnsi="Calibri Light" w:cs="Calibri Light"/>
          <w:sz w:val="24"/>
          <w:szCs w:val="24"/>
        </w:rPr>
        <w:t xml:space="preserve">3.5. </w:t>
      </w:r>
      <w:r w:rsidR="00531746">
        <w:rPr>
          <w:rFonts w:ascii="Calibri Light" w:hAnsi="Calibri Light" w:cs="Calibri Light"/>
          <w:sz w:val="24"/>
          <w:szCs w:val="24"/>
        </w:rPr>
        <w:t>Learn about the current policies and programs implemented by Estonian government in the field of adopting digital technologies by SMEs</w:t>
      </w:r>
      <w:r w:rsidR="00AA0936">
        <w:rPr>
          <w:rFonts w:ascii="Calibri Light" w:hAnsi="Calibri Light" w:cs="Calibri Light"/>
          <w:sz w:val="24"/>
          <w:szCs w:val="24"/>
        </w:rPr>
        <w:t xml:space="preserve"> and gain practical insights with the help o</w:t>
      </w:r>
      <w:r w:rsidR="005B263B">
        <w:rPr>
          <w:rFonts w:ascii="Calibri Light" w:hAnsi="Calibri Light" w:cs="Calibri Light"/>
          <w:sz w:val="24"/>
          <w:szCs w:val="24"/>
        </w:rPr>
        <w:t>f</w:t>
      </w:r>
      <w:r w:rsidR="00AA0936">
        <w:rPr>
          <w:rFonts w:ascii="Calibri Light" w:hAnsi="Calibri Light" w:cs="Calibri Light"/>
          <w:sz w:val="24"/>
          <w:szCs w:val="24"/>
        </w:rPr>
        <w:t xml:space="preserve"> </w:t>
      </w:r>
      <w:r w:rsidR="00596409">
        <w:rPr>
          <w:rFonts w:ascii="Calibri Light" w:hAnsi="Calibri Light" w:cs="Calibri Light"/>
          <w:sz w:val="24"/>
          <w:szCs w:val="24"/>
        </w:rPr>
        <w:t>real-world</w:t>
      </w:r>
      <w:r w:rsidR="00AA0936">
        <w:rPr>
          <w:rFonts w:ascii="Calibri Light" w:hAnsi="Calibri Light" w:cs="Calibri Light"/>
          <w:sz w:val="24"/>
          <w:szCs w:val="24"/>
        </w:rPr>
        <w:t xml:space="preserve"> SME digitalization case study</w:t>
      </w:r>
      <w:r w:rsidR="00531746">
        <w:rPr>
          <w:rFonts w:ascii="Calibri Light" w:hAnsi="Calibri Light" w:cs="Calibri Light"/>
          <w:sz w:val="24"/>
          <w:szCs w:val="24"/>
        </w:rPr>
        <w:t>;</w:t>
      </w:r>
    </w:p>
    <w:p w14:paraId="65F5B9B6" w14:textId="29C5E16E" w:rsidR="007936F0" w:rsidRPr="005C3290" w:rsidRDefault="00531746" w:rsidP="005B263B">
      <w:pPr>
        <w:spacing w:after="240"/>
        <w:ind w:left="360"/>
        <w:jc w:val="both"/>
        <w:rPr>
          <w:rFonts w:ascii="Calibri Light" w:hAnsi="Calibri Light" w:cs="Calibri Light"/>
          <w:sz w:val="24"/>
          <w:szCs w:val="24"/>
        </w:rPr>
      </w:pPr>
      <w:r>
        <w:rPr>
          <w:rFonts w:ascii="Calibri Light" w:hAnsi="Calibri Light" w:cs="Calibri Light"/>
          <w:sz w:val="24"/>
          <w:szCs w:val="24"/>
        </w:rPr>
        <w:t>3.</w:t>
      </w:r>
      <w:r w:rsidR="00AA0936">
        <w:rPr>
          <w:rFonts w:ascii="Calibri Light" w:hAnsi="Calibri Light" w:cs="Calibri Light"/>
          <w:sz w:val="24"/>
          <w:szCs w:val="24"/>
        </w:rPr>
        <w:t>6</w:t>
      </w:r>
      <w:r>
        <w:rPr>
          <w:rFonts w:ascii="Calibri Light" w:hAnsi="Calibri Light" w:cs="Calibri Light"/>
          <w:sz w:val="24"/>
          <w:szCs w:val="24"/>
        </w:rPr>
        <w:t xml:space="preserve">. </w:t>
      </w:r>
      <w:r w:rsidRPr="005C3290">
        <w:rPr>
          <w:rFonts w:ascii="Calibri Light" w:hAnsi="Calibri Light" w:cs="Calibri Light"/>
          <w:sz w:val="24"/>
          <w:szCs w:val="24"/>
        </w:rPr>
        <w:t>Support Uzbek representatives with building extensive networks with fellow government representatives, investment experts and business and innovation opinion makers</w:t>
      </w:r>
      <w:r w:rsidR="00AA0936">
        <w:rPr>
          <w:rFonts w:ascii="Calibri Light" w:hAnsi="Calibri Light" w:cs="Calibri Light"/>
          <w:sz w:val="24"/>
          <w:szCs w:val="24"/>
        </w:rPr>
        <w:t>.</w:t>
      </w:r>
    </w:p>
    <w:bookmarkEnd w:id="0"/>
    <w:p w14:paraId="7294C462" w14:textId="16A93AB0" w:rsidR="00A97000" w:rsidRPr="00E134A1" w:rsidRDefault="00F80255" w:rsidP="00A97000">
      <w:pPr>
        <w:spacing w:after="240"/>
        <w:jc w:val="both"/>
        <w:rPr>
          <w:rFonts w:ascii="Calibri Light" w:hAnsi="Calibri Light" w:cs="Calibri Light"/>
          <w:b/>
          <w:bCs/>
          <w:sz w:val="24"/>
          <w:szCs w:val="24"/>
        </w:rPr>
      </w:pPr>
      <w:r w:rsidRPr="00E134A1">
        <w:rPr>
          <w:rFonts w:ascii="Calibri Light" w:hAnsi="Calibri Light" w:cs="Calibri Light"/>
          <w:b/>
          <w:bCs/>
          <w:sz w:val="24"/>
          <w:szCs w:val="24"/>
        </w:rPr>
        <w:t>4. Expected outputs</w:t>
      </w:r>
      <w:r w:rsidR="00A97000" w:rsidRPr="00E134A1">
        <w:rPr>
          <w:rFonts w:ascii="Arial" w:hAnsi="Arial" w:cs="Arial"/>
          <w:b/>
          <w:bCs/>
          <w:sz w:val="22"/>
          <w:szCs w:val="22"/>
          <w:lang w:val="en-GB"/>
        </w:rPr>
        <w:t xml:space="preserve"> </w:t>
      </w:r>
    </w:p>
    <w:p w14:paraId="503EDB69" w14:textId="5E4C9A94" w:rsidR="00A97000" w:rsidRPr="005C3290" w:rsidRDefault="005C3290" w:rsidP="00596409">
      <w:pPr>
        <w:ind w:left="360"/>
        <w:jc w:val="both"/>
        <w:rPr>
          <w:rFonts w:ascii="Calibri Light" w:hAnsi="Calibri Light" w:cs="Calibri Light"/>
          <w:sz w:val="24"/>
          <w:szCs w:val="24"/>
        </w:rPr>
      </w:pPr>
      <w:r>
        <w:rPr>
          <w:rFonts w:ascii="Calibri Light" w:hAnsi="Calibri Light" w:cs="Calibri Light"/>
          <w:sz w:val="24"/>
          <w:szCs w:val="24"/>
        </w:rPr>
        <w:t xml:space="preserve">4.1. </w:t>
      </w:r>
      <w:r w:rsidR="00A97000" w:rsidRPr="005C3290">
        <w:rPr>
          <w:rFonts w:ascii="Calibri Light" w:hAnsi="Calibri Light" w:cs="Calibri Light"/>
          <w:sz w:val="24"/>
          <w:szCs w:val="24"/>
        </w:rPr>
        <w:t>Enhanced knowledge and understanding of participants on incentive schemes, policies/programs and support services that will stimulate, develop and foster angel investment and venture funding financing mechanisms in the Republic of Uzbekistan;</w:t>
      </w:r>
    </w:p>
    <w:p w14:paraId="5F22EE2A" w14:textId="5760F21C" w:rsidR="001C6AA7" w:rsidRPr="005C3290" w:rsidRDefault="005C3290" w:rsidP="00596409">
      <w:pPr>
        <w:ind w:left="360"/>
        <w:jc w:val="both"/>
        <w:rPr>
          <w:rFonts w:ascii="Calibri Light" w:hAnsi="Calibri Light" w:cs="Calibri Light"/>
          <w:sz w:val="24"/>
          <w:szCs w:val="24"/>
        </w:rPr>
      </w:pPr>
      <w:r>
        <w:rPr>
          <w:rFonts w:ascii="Calibri Light" w:hAnsi="Calibri Light" w:cs="Calibri Light"/>
          <w:sz w:val="24"/>
          <w:szCs w:val="24"/>
        </w:rPr>
        <w:t xml:space="preserve">4.2. </w:t>
      </w:r>
      <w:r w:rsidR="00A97000" w:rsidRPr="005C3290">
        <w:rPr>
          <w:rFonts w:ascii="Calibri Light" w:hAnsi="Calibri Light" w:cs="Calibri Light"/>
          <w:sz w:val="24"/>
          <w:szCs w:val="24"/>
        </w:rPr>
        <w:t xml:space="preserve">Participants gained hands-on experience and knowledge about </w:t>
      </w:r>
      <w:r w:rsidR="001C6AA7" w:rsidRPr="005C3290">
        <w:rPr>
          <w:rFonts w:ascii="Calibri Light" w:hAnsi="Calibri Light" w:cs="Calibri Light"/>
          <w:sz w:val="24"/>
          <w:szCs w:val="24"/>
        </w:rPr>
        <w:t xml:space="preserve">building and </w:t>
      </w:r>
      <w:r w:rsidR="00A97000" w:rsidRPr="005C3290">
        <w:rPr>
          <w:rFonts w:ascii="Calibri Light" w:hAnsi="Calibri Light" w:cs="Calibri Light"/>
          <w:sz w:val="24"/>
          <w:szCs w:val="24"/>
        </w:rPr>
        <w:t>developing more effective and sustainable startup ecosystem</w:t>
      </w:r>
      <w:r w:rsidR="001C6AA7" w:rsidRPr="005C3290">
        <w:rPr>
          <w:rFonts w:ascii="Calibri Light" w:hAnsi="Calibri Light" w:cs="Calibri Light"/>
          <w:sz w:val="24"/>
          <w:szCs w:val="24"/>
        </w:rPr>
        <w:t>s by paying specific attention to establishing necessary startup and innovation infrastructure for youth, including techno parks, clusters, science parks, incubation and acceleration programs and research laboratories;</w:t>
      </w:r>
    </w:p>
    <w:p w14:paraId="38968BF2" w14:textId="50B8F2C7" w:rsidR="001C6AA7" w:rsidRPr="005C3290" w:rsidRDefault="005C3290" w:rsidP="00596409">
      <w:pPr>
        <w:ind w:left="360"/>
        <w:jc w:val="both"/>
        <w:rPr>
          <w:rFonts w:ascii="Calibri Light" w:hAnsi="Calibri Light" w:cs="Calibri Light"/>
          <w:sz w:val="24"/>
          <w:szCs w:val="24"/>
        </w:rPr>
      </w:pPr>
      <w:r>
        <w:rPr>
          <w:rFonts w:ascii="Calibri Light" w:hAnsi="Calibri Light" w:cs="Calibri Light"/>
          <w:sz w:val="24"/>
          <w:szCs w:val="24"/>
        </w:rPr>
        <w:t xml:space="preserve">4.3. </w:t>
      </w:r>
      <w:r w:rsidR="001C6AA7" w:rsidRPr="005C3290">
        <w:rPr>
          <w:rFonts w:ascii="Calibri Light" w:hAnsi="Calibri Light" w:cs="Calibri Light"/>
          <w:sz w:val="24"/>
          <w:szCs w:val="24"/>
        </w:rPr>
        <w:t>More detailed understanding about the role of education in building entrepreneurial culture and communities to encourage young bright minds to launch innovative business and commercialize scientific developments and ideas;</w:t>
      </w:r>
    </w:p>
    <w:p w14:paraId="7A8A2A5D" w14:textId="69F64026" w:rsidR="005B263B" w:rsidRDefault="005C3290" w:rsidP="00596409">
      <w:pPr>
        <w:ind w:left="360"/>
        <w:jc w:val="both"/>
        <w:rPr>
          <w:rFonts w:ascii="Calibri Light" w:hAnsi="Calibri Light" w:cs="Calibri Light"/>
          <w:sz w:val="24"/>
          <w:szCs w:val="24"/>
        </w:rPr>
      </w:pPr>
      <w:r>
        <w:rPr>
          <w:rFonts w:ascii="Calibri Light" w:hAnsi="Calibri Light" w:cs="Calibri Light"/>
          <w:sz w:val="24"/>
          <w:szCs w:val="24"/>
        </w:rPr>
        <w:t xml:space="preserve">4.4. </w:t>
      </w:r>
      <w:r w:rsidR="005B263B">
        <w:rPr>
          <w:rFonts w:ascii="Calibri Light" w:hAnsi="Calibri Light" w:cs="Calibri Light"/>
          <w:sz w:val="24"/>
          <w:szCs w:val="24"/>
        </w:rPr>
        <w:t xml:space="preserve">Participants gained practical insights </w:t>
      </w:r>
      <w:r w:rsidR="00596409">
        <w:rPr>
          <w:rFonts w:ascii="Calibri Light" w:hAnsi="Calibri Light" w:cs="Calibri Light"/>
          <w:sz w:val="24"/>
          <w:szCs w:val="24"/>
        </w:rPr>
        <w:t xml:space="preserve">into key factors that matter </w:t>
      </w:r>
      <w:r w:rsidR="00FD485D">
        <w:rPr>
          <w:rFonts w:ascii="Calibri Light" w:hAnsi="Calibri Light" w:cs="Calibri Light"/>
          <w:sz w:val="24"/>
          <w:szCs w:val="24"/>
        </w:rPr>
        <w:t>in</w:t>
      </w:r>
      <w:r w:rsidR="00596409">
        <w:rPr>
          <w:rFonts w:ascii="Calibri Light" w:hAnsi="Calibri Light" w:cs="Calibri Light"/>
          <w:sz w:val="24"/>
          <w:szCs w:val="24"/>
        </w:rPr>
        <w:t xml:space="preserve"> developing </w:t>
      </w:r>
      <w:r w:rsidR="00FD485D">
        <w:rPr>
          <w:rFonts w:ascii="Calibri Light" w:hAnsi="Calibri Light" w:cs="Calibri Light"/>
          <w:sz w:val="24"/>
          <w:szCs w:val="24"/>
        </w:rPr>
        <w:t xml:space="preserve">policies and programs for SME’s adoption of digital technologies, stimulating SMEs and entrepreneurs to </w:t>
      </w:r>
      <w:r w:rsidR="006A5288">
        <w:rPr>
          <w:rFonts w:ascii="Calibri Light" w:hAnsi="Calibri Light" w:cs="Calibri Light"/>
          <w:sz w:val="24"/>
          <w:szCs w:val="24"/>
        </w:rPr>
        <w:t>run</w:t>
      </w:r>
      <w:r w:rsidR="00CD26E5">
        <w:rPr>
          <w:rFonts w:ascii="Calibri Light" w:hAnsi="Calibri Light" w:cs="Calibri Light"/>
          <w:sz w:val="24"/>
          <w:szCs w:val="24"/>
        </w:rPr>
        <w:t xml:space="preserve"> business </w:t>
      </w:r>
      <w:r w:rsidR="006A5288">
        <w:rPr>
          <w:rFonts w:ascii="Calibri Light" w:hAnsi="Calibri Light" w:cs="Calibri Light"/>
          <w:sz w:val="24"/>
          <w:szCs w:val="24"/>
        </w:rPr>
        <w:t>out of shadows and enhancing digital infrastructure</w:t>
      </w:r>
      <w:r w:rsidR="00FD485D">
        <w:rPr>
          <w:rFonts w:ascii="Calibri Light" w:hAnsi="Calibri Light" w:cs="Calibri Light"/>
          <w:sz w:val="24"/>
          <w:szCs w:val="24"/>
        </w:rPr>
        <w:t>;</w:t>
      </w:r>
    </w:p>
    <w:p w14:paraId="3B5923A8" w14:textId="1CC85E63" w:rsidR="00FD485D" w:rsidRPr="00596409" w:rsidRDefault="00FD485D" w:rsidP="00596409">
      <w:pPr>
        <w:ind w:left="360"/>
        <w:jc w:val="both"/>
        <w:rPr>
          <w:rFonts w:ascii="Calibri Light" w:hAnsi="Calibri Light" w:cs="Calibri Light"/>
          <w:sz w:val="24"/>
          <w:szCs w:val="24"/>
        </w:rPr>
      </w:pPr>
      <w:r>
        <w:rPr>
          <w:rFonts w:ascii="Calibri Light" w:hAnsi="Calibri Light" w:cs="Calibri Light"/>
          <w:sz w:val="24"/>
          <w:szCs w:val="24"/>
        </w:rPr>
        <w:t xml:space="preserve">4.5. Participants </w:t>
      </w:r>
      <w:r w:rsidR="006A5288">
        <w:rPr>
          <w:rFonts w:ascii="Calibri Light" w:hAnsi="Calibri Light" w:cs="Calibri Light"/>
          <w:sz w:val="24"/>
          <w:szCs w:val="24"/>
        </w:rPr>
        <w:t>learned how to enhance tax system for SMEs in order to stimulate their growth and increase level of digitalization;</w:t>
      </w:r>
    </w:p>
    <w:p w14:paraId="710DF1CD" w14:textId="13057F29" w:rsidR="00A97000" w:rsidRPr="005C3290" w:rsidRDefault="006A5288" w:rsidP="00596409">
      <w:pPr>
        <w:ind w:left="360"/>
        <w:jc w:val="both"/>
        <w:rPr>
          <w:rFonts w:ascii="Calibri Light" w:hAnsi="Calibri Light" w:cs="Calibri Light"/>
          <w:sz w:val="24"/>
          <w:szCs w:val="24"/>
        </w:rPr>
      </w:pPr>
      <w:r>
        <w:rPr>
          <w:rFonts w:ascii="Calibri Light" w:hAnsi="Calibri Light" w:cs="Calibri Light"/>
          <w:sz w:val="24"/>
          <w:szCs w:val="24"/>
        </w:rPr>
        <w:t xml:space="preserve">4.6. </w:t>
      </w:r>
      <w:r w:rsidR="00A97000" w:rsidRPr="005C3290">
        <w:rPr>
          <w:rFonts w:ascii="Calibri Light" w:hAnsi="Calibri Light" w:cs="Calibri Light"/>
          <w:sz w:val="24"/>
          <w:szCs w:val="24"/>
        </w:rPr>
        <w:t xml:space="preserve">Contacts and network with </w:t>
      </w:r>
      <w:r w:rsidR="001C6AA7" w:rsidRPr="005C3290">
        <w:rPr>
          <w:rFonts w:ascii="Calibri Light" w:hAnsi="Calibri Light" w:cs="Calibri Light"/>
          <w:sz w:val="24"/>
          <w:szCs w:val="24"/>
        </w:rPr>
        <w:t xml:space="preserve">fellow policymakers, investors, financing mechanism and startup experts, opinion makers and research </w:t>
      </w:r>
      <w:r w:rsidR="00CE55D1" w:rsidRPr="005C3290">
        <w:rPr>
          <w:rFonts w:ascii="Calibri Light" w:hAnsi="Calibri Light" w:cs="Calibri Light"/>
          <w:sz w:val="24"/>
          <w:szCs w:val="24"/>
        </w:rPr>
        <w:t>analysts established</w:t>
      </w:r>
      <w:r w:rsidR="00A97000" w:rsidRPr="005C3290">
        <w:rPr>
          <w:rFonts w:ascii="Calibri Light" w:hAnsi="Calibri Light" w:cs="Calibri Light"/>
          <w:sz w:val="24"/>
          <w:szCs w:val="24"/>
        </w:rPr>
        <w:t xml:space="preserve"> </w:t>
      </w:r>
      <w:r w:rsidR="00CE55D1" w:rsidRPr="005C3290">
        <w:rPr>
          <w:rFonts w:ascii="Calibri Light" w:hAnsi="Calibri Light" w:cs="Calibri Light"/>
          <w:sz w:val="24"/>
          <w:szCs w:val="24"/>
        </w:rPr>
        <w:t xml:space="preserve">for further potential </w:t>
      </w:r>
      <w:r w:rsidR="00A97000" w:rsidRPr="005C3290">
        <w:rPr>
          <w:rFonts w:ascii="Calibri Light" w:hAnsi="Calibri Light" w:cs="Calibri Light"/>
          <w:sz w:val="24"/>
          <w:szCs w:val="24"/>
        </w:rPr>
        <w:t>cooperation.</w:t>
      </w:r>
    </w:p>
    <w:p w14:paraId="3F0242C1" w14:textId="7AEF2A80" w:rsidR="00A97000" w:rsidRPr="005C3290" w:rsidRDefault="005C3290" w:rsidP="00596409">
      <w:pPr>
        <w:spacing w:after="240"/>
        <w:ind w:left="360"/>
        <w:jc w:val="both"/>
        <w:rPr>
          <w:rFonts w:ascii="Calibri Light" w:hAnsi="Calibri Light" w:cs="Calibri Light"/>
          <w:sz w:val="24"/>
          <w:szCs w:val="24"/>
        </w:rPr>
      </w:pPr>
      <w:r>
        <w:rPr>
          <w:rFonts w:ascii="Calibri Light" w:hAnsi="Calibri Light" w:cs="Calibri Light"/>
          <w:sz w:val="24"/>
          <w:szCs w:val="24"/>
        </w:rPr>
        <w:t>4.</w:t>
      </w:r>
      <w:r w:rsidR="006A5288">
        <w:rPr>
          <w:rFonts w:ascii="Calibri Light" w:hAnsi="Calibri Light" w:cs="Calibri Light"/>
          <w:sz w:val="24"/>
          <w:szCs w:val="24"/>
        </w:rPr>
        <w:t>7</w:t>
      </w:r>
      <w:r>
        <w:rPr>
          <w:rFonts w:ascii="Calibri Light" w:hAnsi="Calibri Light" w:cs="Calibri Light"/>
          <w:sz w:val="24"/>
          <w:szCs w:val="24"/>
        </w:rPr>
        <w:t xml:space="preserve">. </w:t>
      </w:r>
      <w:r w:rsidR="00CE55D1" w:rsidRPr="005C3290">
        <w:rPr>
          <w:rFonts w:ascii="Calibri Light" w:hAnsi="Calibri Light" w:cs="Calibri Light"/>
          <w:sz w:val="24"/>
          <w:szCs w:val="24"/>
        </w:rPr>
        <w:t xml:space="preserve">Uzbek delegation representatives have identified common areas and gained better understanding of how to continue supporting the growth of startups, resulting in potential development and adoption of target policies, programs and incentives in the field of digital economy and digital </w:t>
      </w:r>
      <w:r w:rsidR="00E134A1" w:rsidRPr="005C3290">
        <w:rPr>
          <w:rFonts w:ascii="Calibri Light" w:hAnsi="Calibri Light" w:cs="Calibri Light"/>
          <w:sz w:val="24"/>
          <w:szCs w:val="24"/>
        </w:rPr>
        <w:t>entrepreneurship</w:t>
      </w:r>
      <w:r w:rsidR="00A97000" w:rsidRPr="005C3290">
        <w:rPr>
          <w:rFonts w:ascii="Calibri Light" w:hAnsi="Calibri Light" w:cs="Calibri Light"/>
          <w:sz w:val="24"/>
          <w:szCs w:val="24"/>
        </w:rPr>
        <w:t>.</w:t>
      </w:r>
    </w:p>
    <w:p w14:paraId="73C4F3B7" w14:textId="70B85EDF" w:rsidR="00F80255" w:rsidRPr="00E134A1" w:rsidRDefault="00E134A1" w:rsidP="00F80255">
      <w:pPr>
        <w:spacing w:after="240"/>
        <w:jc w:val="both"/>
        <w:rPr>
          <w:rFonts w:ascii="Calibri Light" w:hAnsi="Calibri Light" w:cs="Calibri Light"/>
          <w:b/>
          <w:bCs/>
          <w:sz w:val="24"/>
          <w:szCs w:val="24"/>
        </w:rPr>
      </w:pPr>
      <w:r w:rsidRPr="00E134A1">
        <w:rPr>
          <w:rFonts w:ascii="Calibri Light" w:hAnsi="Calibri Light" w:cs="Calibri Light"/>
          <w:b/>
          <w:bCs/>
          <w:sz w:val="24"/>
          <w:szCs w:val="24"/>
        </w:rPr>
        <w:t>5. Participants of the trip</w:t>
      </w:r>
    </w:p>
    <w:p w14:paraId="5E903166" w14:textId="618D0B77" w:rsidR="00016E37" w:rsidRDefault="00E134A1" w:rsidP="00497589">
      <w:pPr>
        <w:pStyle w:val="Heading2"/>
        <w:keepLines w:val="0"/>
        <w:spacing w:before="0" w:after="240"/>
        <w:jc w:val="both"/>
        <w:rPr>
          <w:rFonts w:ascii="Calibri Light" w:eastAsia="Times New Roman" w:hAnsi="Calibri Light" w:cs="Calibri Light"/>
          <w:color w:val="auto"/>
          <w:sz w:val="24"/>
          <w:szCs w:val="24"/>
        </w:rPr>
      </w:pPr>
      <w:r w:rsidRPr="005C3290">
        <w:rPr>
          <w:rFonts w:ascii="Calibri Light" w:eastAsia="Times New Roman" w:hAnsi="Calibri Light" w:cs="Calibri Light"/>
          <w:color w:val="auto"/>
          <w:sz w:val="24"/>
          <w:szCs w:val="24"/>
        </w:rPr>
        <w:t xml:space="preserve">The group of participants will consist of </w:t>
      </w:r>
      <w:r w:rsidR="008364AA">
        <w:rPr>
          <w:rFonts w:ascii="Calibri Light" w:eastAsia="Times New Roman" w:hAnsi="Calibri Light" w:cs="Calibri Light"/>
          <w:color w:val="auto"/>
          <w:sz w:val="24"/>
          <w:szCs w:val="24"/>
        </w:rPr>
        <w:t>1</w:t>
      </w:r>
      <w:r w:rsidR="00E55B0A">
        <w:rPr>
          <w:rFonts w:ascii="Calibri Light" w:eastAsia="Times New Roman" w:hAnsi="Calibri Light" w:cs="Calibri Light"/>
          <w:color w:val="auto"/>
          <w:sz w:val="24"/>
          <w:szCs w:val="24"/>
        </w:rPr>
        <w:t>3</w:t>
      </w:r>
      <w:r w:rsidRPr="005C3290">
        <w:rPr>
          <w:rFonts w:ascii="Calibri Light" w:eastAsia="Times New Roman" w:hAnsi="Calibri Light" w:cs="Calibri Light"/>
          <w:color w:val="auto"/>
          <w:sz w:val="24"/>
          <w:szCs w:val="24"/>
        </w:rPr>
        <w:t xml:space="preserve"> persons, including technical specialists of middle and senior level management from relevant ministries, agencies and venture funds, involved in development of private financing mechanisms in digital entrepreneurship</w:t>
      </w:r>
      <w:r w:rsidR="00051896">
        <w:rPr>
          <w:rFonts w:ascii="Calibri Light" w:eastAsia="Times New Roman" w:hAnsi="Calibri Light" w:cs="Calibri Light"/>
          <w:color w:val="auto"/>
          <w:sz w:val="24"/>
          <w:szCs w:val="24"/>
        </w:rPr>
        <w:t xml:space="preserve">. </w:t>
      </w:r>
      <w:r w:rsidRPr="005C3290">
        <w:rPr>
          <w:rFonts w:ascii="Calibri Light" w:eastAsia="Times New Roman" w:hAnsi="Calibri Light" w:cs="Calibri Light"/>
          <w:color w:val="auto"/>
          <w:sz w:val="24"/>
          <w:szCs w:val="24"/>
        </w:rPr>
        <w:t xml:space="preserve">The group will be led by coordinators from relevant Government authority and UNDP Project. </w:t>
      </w:r>
    </w:p>
    <w:p w14:paraId="2D699668" w14:textId="3CE506FE" w:rsidR="00016E37" w:rsidRPr="00DF0D8C" w:rsidRDefault="00016E37" w:rsidP="00016E37">
      <w:pPr>
        <w:rPr>
          <w:rFonts w:ascii="Calibri Light" w:hAnsi="Calibri Light" w:cs="Calibri Light"/>
          <w:sz w:val="24"/>
          <w:szCs w:val="24"/>
        </w:rPr>
      </w:pPr>
      <w:r w:rsidRPr="00DF0D8C">
        <w:rPr>
          <w:rFonts w:ascii="Calibri Light" w:hAnsi="Calibri Light" w:cs="Calibri Light"/>
          <w:sz w:val="24"/>
          <w:szCs w:val="24"/>
        </w:rPr>
        <w:t xml:space="preserve">It is expected that the representatives of the following </w:t>
      </w:r>
      <w:r w:rsidR="00DF0D8C" w:rsidRPr="00DF0D8C">
        <w:rPr>
          <w:rFonts w:ascii="Calibri Light" w:hAnsi="Calibri Light" w:cs="Calibri Light"/>
          <w:sz w:val="24"/>
          <w:szCs w:val="24"/>
        </w:rPr>
        <w:t>government institutions</w:t>
      </w:r>
      <w:r w:rsidRPr="00DF0D8C">
        <w:rPr>
          <w:rFonts w:ascii="Calibri Light" w:hAnsi="Calibri Light" w:cs="Calibri Light"/>
          <w:sz w:val="24"/>
          <w:szCs w:val="24"/>
        </w:rPr>
        <w:t xml:space="preserve"> and organizations will participate:</w:t>
      </w:r>
    </w:p>
    <w:p w14:paraId="3E7C6678" w14:textId="44D0673C" w:rsidR="00DF0D8C" w:rsidRDefault="00DF0D8C" w:rsidP="00016E37">
      <w:pPr>
        <w:pStyle w:val="ListParagraph"/>
        <w:numPr>
          <w:ilvl w:val="0"/>
          <w:numId w:val="15"/>
        </w:numPr>
        <w:rPr>
          <w:rFonts w:ascii="Calibri Light" w:hAnsi="Calibri Light" w:cs="Calibri Light"/>
          <w:sz w:val="24"/>
          <w:szCs w:val="24"/>
        </w:rPr>
      </w:pPr>
      <w:r w:rsidRPr="00DF0D8C">
        <w:rPr>
          <w:rFonts w:ascii="Calibri Light" w:hAnsi="Calibri Light" w:cs="Calibri Light"/>
          <w:sz w:val="24"/>
          <w:szCs w:val="24"/>
        </w:rPr>
        <w:t>Administration of President of the Republic of Uzbekistan – 1 participant;</w:t>
      </w:r>
    </w:p>
    <w:p w14:paraId="0A153BF9" w14:textId="5CFEFFCB" w:rsidR="00D36872" w:rsidRPr="00DF0D8C" w:rsidRDefault="00D36872" w:rsidP="00016E37">
      <w:pPr>
        <w:pStyle w:val="ListParagraph"/>
        <w:numPr>
          <w:ilvl w:val="0"/>
          <w:numId w:val="15"/>
        </w:numPr>
        <w:rPr>
          <w:rFonts w:ascii="Calibri Light" w:hAnsi="Calibri Light" w:cs="Calibri Light"/>
          <w:sz w:val="24"/>
          <w:szCs w:val="24"/>
        </w:rPr>
      </w:pPr>
      <w:r>
        <w:rPr>
          <w:rFonts w:ascii="Calibri Light" w:hAnsi="Calibri Light" w:cs="Calibri Light"/>
          <w:sz w:val="24"/>
          <w:szCs w:val="24"/>
        </w:rPr>
        <w:t>Cabinet of Ministers - 1 participant;</w:t>
      </w:r>
    </w:p>
    <w:p w14:paraId="0641D911" w14:textId="103DE6D5" w:rsidR="00016E37" w:rsidRPr="00206A94" w:rsidRDefault="00016E37" w:rsidP="00016E37">
      <w:pPr>
        <w:pStyle w:val="ListParagraph"/>
        <w:numPr>
          <w:ilvl w:val="0"/>
          <w:numId w:val="15"/>
        </w:numPr>
        <w:rPr>
          <w:rFonts w:ascii="Calibri Light" w:hAnsi="Calibri Light" w:cs="Calibri Light"/>
          <w:sz w:val="24"/>
          <w:szCs w:val="24"/>
        </w:rPr>
      </w:pPr>
      <w:r w:rsidRPr="00206A94">
        <w:rPr>
          <w:rFonts w:ascii="Calibri Light" w:hAnsi="Calibri Light" w:cs="Calibri Light"/>
          <w:sz w:val="24"/>
          <w:szCs w:val="24"/>
        </w:rPr>
        <w:t xml:space="preserve">Ministry of Economy and Finance – </w:t>
      </w:r>
      <w:r w:rsidR="00656426">
        <w:rPr>
          <w:rFonts w:ascii="Calibri Light" w:hAnsi="Calibri Light" w:cs="Calibri Light"/>
          <w:sz w:val="24"/>
          <w:szCs w:val="24"/>
        </w:rPr>
        <w:t>4</w:t>
      </w:r>
      <w:r w:rsidRPr="00206A94">
        <w:rPr>
          <w:rFonts w:ascii="Calibri Light" w:hAnsi="Calibri Light" w:cs="Calibri Light"/>
          <w:sz w:val="24"/>
          <w:szCs w:val="24"/>
        </w:rPr>
        <w:t xml:space="preserve"> participants;</w:t>
      </w:r>
    </w:p>
    <w:p w14:paraId="2801AE28" w14:textId="33F6B62B" w:rsidR="00016E37" w:rsidRPr="00DF0D8C" w:rsidRDefault="00016E37" w:rsidP="00016E37">
      <w:pPr>
        <w:pStyle w:val="ListParagraph"/>
        <w:numPr>
          <w:ilvl w:val="0"/>
          <w:numId w:val="15"/>
        </w:numPr>
        <w:rPr>
          <w:rFonts w:ascii="Calibri Light" w:hAnsi="Calibri Light" w:cs="Calibri Light"/>
          <w:sz w:val="24"/>
          <w:szCs w:val="24"/>
        </w:rPr>
      </w:pPr>
      <w:r w:rsidRPr="00DF0D8C">
        <w:rPr>
          <w:rFonts w:ascii="Calibri Light" w:hAnsi="Calibri Light" w:cs="Calibri Light"/>
          <w:sz w:val="24"/>
          <w:szCs w:val="24"/>
        </w:rPr>
        <w:t>Ministry of Digital Technologies – 1 participant;</w:t>
      </w:r>
    </w:p>
    <w:p w14:paraId="4A69EAD6" w14:textId="0A459E19" w:rsidR="00016E37" w:rsidRDefault="00DF0D8C" w:rsidP="00016E37">
      <w:pPr>
        <w:pStyle w:val="ListParagraph"/>
        <w:numPr>
          <w:ilvl w:val="0"/>
          <w:numId w:val="15"/>
        </w:numPr>
        <w:rPr>
          <w:rFonts w:ascii="Calibri Light" w:hAnsi="Calibri Light" w:cs="Calibri Light"/>
          <w:sz w:val="24"/>
          <w:szCs w:val="24"/>
        </w:rPr>
      </w:pPr>
      <w:r w:rsidRPr="00DF0D8C">
        <w:rPr>
          <w:rFonts w:ascii="Calibri Light" w:hAnsi="Calibri Light" w:cs="Calibri Light"/>
          <w:sz w:val="24"/>
          <w:szCs w:val="24"/>
        </w:rPr>
        <w:t>Ministry of Higher Education, Science and Innovations and subordinate agencies – 2 participants;</w:t>
      </w:r>
    </w:p>
    <w:p w14:paraId="2BCEE226" w14:textId="08FCA5E9" w:rsidR="00091B90" w:rsidRPr="00DF0D8C" w:rsidRDefault="00091B90" w:rsidP="00016E37">
      <w:pPr>
        <w:pStyle w:val="ListParagraph"/>
        <w:numPr>
          <w:ilvl w:val="0"/>
          <w:numId w:val="15"/>
        </w:numPr>
        <w:rPr>
          <w:rFonts w:ascii="Calibri Light" w:hAnsi="Calibri Light" w:cs="Calibri Light"/>
          <w:sz w:val="24"/>
          <w:szCs w:val="24"/>
        </w:rPr>
      </w:pPr>
      <w:r>
        <w:rPr>
          <w:rFonts w:ascii="Calibri Light" w:hAnsi="Calibri Light" w:cs="Calibri Light"/>
          <w:sz w:val="24"/>
          <w:szCs w:val="24"/>
        </w:rPr>
        <w:t>State Tax Committee - 1 person;</w:t>
      </w:r>
    </w:p>
    <w:p w14:paraId="72974476" w14:textId="5421109F" w:rsidR="00DF0D8C" w:rsidRDefault="00DF0D8C" w:rsidP="00016E37">
      <w:pPr>
        <w:pStyle w:val="ListParagraph"/>
        <w:numPr>
          <w:ilvl w:val="0"/>
          <w:numId w:val="15"/>
        </w:numPr>
        <w:rPr>
          <w:rFonts w:ascii="Calibri Light" w:hAnsi="Calibri Light" w:cs="Calibri Light"/>
          <w:sz w:val="24"/>
          <w:szCs w:val="24"/>
        </w:rPr>
      </w:pPr>
      <w:r w:rsidRPr="00DF0D8C">
        <w:rPr>
          <w:rFonts w:ascii="Calibri Light" w:hAnsi="Calibri Light" w:cs="Calibri Light"/>
          <w:sz w:val="24"/>
          <w:szCs w:val="24"/>
        </w:rPr>
        <w:t>Selected venture fund – 1 participant</w:t>
      </w:r>
      <w:r>
        <w:rPr>
          <w:rFonts w:ascii="Calibri Light" w:hAnsi="Calibri Light" w:cs="Calibri Light"/>
          <w:sz w:val="24"/>
          <w:szCs w:val="24"/>
        </w:rPr>
        <w:t>;</w:t>
      </w:r>
    </w:p>
    <w:p w14:paraId="138797D4" w14:textId="6558AE31" w:rsidR="00DF0D8C" w:rsidRPr="00DF0D8C" w:rsidRDefault="00DF0D8C" w:rsidP="00016E37">
      <w:pPr>
        <w:pStyle w:val="ListParagraph"/>
        <w:numPr>
          <w:ilvl w:val="0"/>
          <w:numId w:val="15"/>
        </w:numPr>
        <w:rPr>
          <w:rFonts w:ascii="Calibri Light" w:hAnsi="Calibri Light" w:cs="Calibri Light"/>
          <w:sz w:val="24"/>
          <w:szCs w:val="24"/>
        </w:rPr>
      </w:pPr>
      <w:r>
        <w:rPr>
          <w:rFonts w:ascii="Calibri Light" w:hAnsi="Calibri Light" w:cs="Calibri Light"/>
          <w:sz w:val="24"/>
          <w:szCs w:val="24"/>
        </w:rPr>
        <w:t>UNDP Uzbekistan –</w:t>
      </w:r>
      <w:r w:rsidR="00091B90">
        <w:rPr>
          <w:rFonts w:ascii="Calibri Light" w:hAnsi="Calibri Light" w:cs="Calibri Light"/>
          <w:sz w:val="24"/>
          <w:szCs w:val="24"/>
        </w:rPr>
        <w:t xml:space="preserve"> </w:t>
      </w:r>
      <w:r>
        <w:rPr>
          <w:rFonts w:ascii="Calibri Light" w:hAnsi="Calibri Light" w:cs="Calibri Light"/>
          <w:sz w:val="24"/>
          <w:szCs w:val="24"/>
        </w:rPr>
        <w:t>2 participants.</w:t>
      </w:r>
    </w:p>
    <w:p w14:paraId="6EEF512D" w14:textId="77777777" w:rsidR="00201819" w:rsidRPr="00201819" w:rsidRDefault="00201819" w:rsidP="00201819"/>
    <w:p w14:paraId="7697B68A" w14:textId="44C20606" w:rsidR="00201819" w:rsidRPr="00201819" w:rsidRDefault="00201819" w:rsidP="00201819">
      <w:pPr>
        <w:pStyle w:val="Heading2"/>
        <w:keepLines w:val="0"/>
        <w:spacing w:before="0"/>
        <w:jc w:val="both"/>
        <w:rPr>
          <w:rFonts w:ascii="Calibri Light" w:eastAsia="Times New Roman" w:hAnsi="Calibri Light" w:cs="Calibri Light"/>
          <w:b/>
          <w:bCs/>
          <w:color w:val="auto"/>
          <w:sz w:val="24"/>
          <w:szCs w:val="24"/>
        </w:rPr>
      </w:pPr>
      <w:r w:rsidRPr="00201819">
        <w:rPr>
          <w:rFonts w:ascii="Calibri Light" w:eastAsia="Times New Roman" w:hAnsi="Calibri Light" w:cs="Calibri Light"/>
          <w:b/>
          <w:bCs/>
          <w:color w:val="auto"/>
          <w:sz w:val="24"/>
          <w:szCs w:val="24"/>
        </w:rPr>
        <w:lastRenderedPageBreak/>
        <w:t>6. Eligibility of participants</w:t>
      </w:r>
    </w:p>
    <w:p w14:paraId="3542B81B" w14:textId="1CB53542" w:rsidR="00201819" w:rsidRPr="005C3290" w:rsidRDefault="00201819" w:rsidP="00201819">
      <w:pPr>
        <w:spacing w:before="120" w:after="120"/>
        <w:jc w:val="both"/>
        <w:rPr>
          <w:rFonts w:ascii="Calibri Light" w:hAnsi="Calibri Light" w:cs="Calibri Light"/>
          <w:sz w:val="24"/>
          <w:szCs w:val="24"/>
        </w:rPr>
      </w:pPr>
      <w:r w:rsidRPr="005C3290">
        <w:rPr>
          <w:rFonts w:ascii="Calibri Light" w:hAnsi="Calibri Light" w:cs="Calibri Light"/>
          <w:sz w:val="24"/>
          <w:szCs w:val="24"/>
        </w:rPr>
        <w:t>The participants must be employed in the structural units, which directly deal with developing and enhancing private financing mechanisms and building startup ecosystems, innovative projects</w:t>
      </w:r>
      <w:r w:rsidR="006A5288">
        <w:rPr>
          <w:rFonts w:ascii="Calibri Light" w:hAnsi="Calibri Light" w:cs="Calibri Light"/>
          <w:sz w:val="24"/>
          <w:szCs w:val="24"/>
        </w:rPr>
        <w:t>,</w:t>
      </w:r>
      <w:r w:rsidRPr="005C3290">
        <w:rPr>
          <w:rFonts w:ascii="Calibri Light" w:hAnsi="Calibri Light" w:cs="Calibri Light"/>
          <w:sz w:val="24"/>
          <w:szCs w:val="24"/>
        </w:rPr>
        <w:t xml:space="preserve"> digital entrepreneurship </w:t>
      </w:r>
      <w:r w:rsidR="006A5288">
        <w:rPr>
          <w:rFonts w:ascii="Calibri Light" w:hAnsi="Calibri Light" w:cs="Calibri Light"/>
          <w:sz w:val="24"/>
          <w:szCs w:val="24"/>
        </w:rPr>
        <w:t>and also SME digitalization and development</w:t>
      </w:r>
      <w:r w:rsidRPr="005C3290">
        <w:rPr>
          <w:rFonts w:ascii="Calibri Light" w:hAnsi="Calibri Light" w:cs="Calibri Light"/>
          <w:sz w:val="24"/>
          <w:szCs w:val="24"/>
        </w:rPr>
        <w:t>. The participants need to have a solid track record of work experience in the corresponding area and directly be involved in policy making and practic</w:t>
      </w:r>
      <w:r w:rsidR="00051896">
        <w:rPr>
          <w:rFonts w:ascii="Calibri Light" w:hAnsi="Calibri Light" w:cs="Calibri Light"/>
          <w:sz w:val="24"/>
          <w:szCs w:val="24"/>
        </w:rPr>
        <w:t>al implementation</w:t>
      </w:r>
      <w:r w:rsidRPr="005C3290">
        <w:rPr>
          <w:rFonts w:ascii="Calibri Light" w:hAnsi="Calibri Light" w:cs="Calibri Light"/>
          <w:sz w:val="24"/>
          <w:szCs w:val="24"/>
        </w:rPr>
        <w:t xml:space="preserve">, committed to acquiring and improving knowledge and willing to push policy reforms and actively participate in the reform process. Participants will also have to have a commitment to continue working with their current organizations for the foreseeable future. </w:t>
      </w:r>
      <w:r w:rsidR="00051896">
        <w:rPr>
          <w:rFonts w:ascii="Calibri Light" w:hAnsi="Calibri Light" w:cs="Calibri Light"/>
          <w:sz w:val="24"/>
          <w:szCs w:val="24"/>
        </w:rPr>
        <w:t xml:space="preserve">Good </w:t>
      </w:r>
      <w:r w:rsidR="005F0FE8">
        <w:rPr>
          <w:rFonts w:ascii="Calibri Light" w:hAnsi="Calibri Light" w:cs="Calibri Light"/>
          <w:sz w:val="24"/>
          <w:szCs w:val="24"/>
        </w:rPr>
        <w:t>command</w:t>
      </w:r>
      <w:r w:rsidR="00051896">
        <w:rPr>
          <w:rFonts w:ascii="Calibri Light" w:hAnsi="Calibri Light" w:cs="Calibri Light"/>
          <w:sz w:val="24"/>
          <w:szCs w:val="24"/>
        </w:rPr>
        <w:t xml:space="preserve"> of English is highly desirable.</w:t>
      </w:r>
    </w:p>
    <w:p w14:paraId="3B8D1388" w14:textId="7ADFF75F" w:rsidR="00201819" w:rsidRPr="00FE6959" w:rsidRDefault="00FE6959" w:rsidP="00FE6959">
      <w:pPr>
        <w:spacing w:before="120" w:after="120"/>
        <w:jc w:val="both"/>
      </w:pPr>
      <w:r w:rsidRPr="00FE6959">
        <w:rPr>
          <w:rFonts w:ascii="Calibri Light" w:hAnsi="Calibri Light" w:cs="Calibri Light"/>
          <w:b/>
          <w:bCs/>
          <w:sz w:val="24"/>
          <w:szCs w:val="24"/>
        </w:rPr>
        <w:t xml:space="preserve">7. </w:t>
      </w:r>
      <w:r w:rsidR="00201819" w:rsidRPr="00FE6959">
        <w:rPr>
          <w:rFonts w:ascii="Calibri Light" w:hAnsi="Calibri Light" w:cs="Calibri Light"/>
          <w:b/>
          <w:bCs/>
          <w:sz w:val="24"/>
          <w:szCs w:val="24"/>
        </w:rPr>
        <w:t xml:space="preserve">Time and duration of </w:t>
      </w:r>
      <w:r w:rsidR="00521836">
        <w:rPr>
          <w:rFonts w:ascii="Calibri Light" w:hAnsi="Calibri Light" w:cs="Calibri Light"/>
          <w:b/>
          <w:bCs/>
          <w:sz w:val="24"/>
          <w:szCs w:val="24"/>
        </w:rPr>
        <w:t>the trip</w:t>
      </w:r>
      <w:r w:rsidR="00201819" w:rsidRPr="00FE6959">
        <w:rPr>
          <w:rFonts w:ascii="Calibri Light" w:hAnsi="Calibri Light" w:cs="Calibri Light"/>
          <w:b/>
          <w:bCs/>
          <w:sz w:val="24"/>
          <w:szCs w:val="24"/>
        </w:rPr>
        <w:t xml:space="preserve">: </w:t>
      </w:r>
      <w:r w:rsidR="00201819" w:rsidRPr="00FE6959">
        <w:rPr>
          <w:rFonts w:ascii="Calibri Light" w:hAnsi="Calibri Light" w:cs="Calibri Light"/>
          <w:b/>
          <w:bCs/>
          <w:sz w:val="24"/>
          <w:szCs w:val="24"/>
        </w:rPr>
        <w:tab/>
      </w:r>
      <w:r w:rsidR="00201819" w:rsidRPr="00FE6959">
        <w:rPr>
          <w:color w:val="365F91"/>
        </w:rPr>
        <w:tab/>
      </w:r>
    </w:p>
    <w:p w14:paraId="2E330DB7" w14:textId="6EC8F6B9" w:rsidR="00201819" w:rsidRPr="005C3290" w:rsidRDefault="00201819" w:rsidP="005C3290">
      <w:pPr>
        <w:spacing w:before="120" w:after="120"/>
        <w:jc w:val="both"/>
        <w:rPr>
          <w:rFonts w:ascii="Calibri Light" w:hAnsi="Calibri Light" w:cs="Calibri Light"/>
          <w:sz w:val="24"/>
          <w:szCs w:val="24"/>
        </w:rPr>
      </w:pPr>
      <w:r w:rsidRPr="005C3290">
        <w:rPr>
          <w:rFonts w:ascii="Calibri Light" w:hAnsi="Calibri Light" w:cs="Calibri Light"/>
          <w:sz w:val="24"/>
          <w:szCs w:val="24"/>
        </w:rPr>
        <w:t xml:space="preserve">The duration of the </w:t>
      </w:r>
      <w:r w:rsidR="00521836" w:rsidRPr="005C3290">
        <w:rPr>
          <w:rFonts w:ascii="Calibri Light" w:hAnsi="Calibri Light" w:cs="Calibri Light"/>
          <w:sz w:val="24"/>
          <w:szCs w:val="24"/>
        </w:rPr>
        <w:t>trip</w:t>
      </w:r>
      <w:r w:rsidRPr="005C3290">
        <w:rPr>
          <w:rFonts w:ascii="Calibri Light" w:hAnsi="Calibri Light" w:cs="Calibri Light"/>
          <w:sz w:val="24"/>
          <w:szCs w:val="24"/>
        </w:rPr>
        <w:t xml:space="preserve"> is planned to be </w:t>
      </w:r>
      <w:r w:rsidR="00521836" w:rsidRPr="005C3290">
        <w:rPr>
          <w:rFonts w:ascii="Calibri Light" w:hAnsi="Calibri Light" w:cs="Calibri Light"/>
          <w:sz w:val="24"/>
          <w:szCs w:val="24"/>
        </w:rPr>
        <w:t xml:space="preserve">4 or </w:t>
      </w:r>
      <w:r w:rsidRPr="005C3290">
        <w:rPr>
          <w:rFonts w:ascii="Calibri Light" w:hAnsi="Calibri Light" w:cs="Calibri Light"/>
          <w:sz w:val="24"/>
          <w:szCs w:val="24"/>
        </w:rPr>
        <w:t>5 days</w:t>
      </w:r>
      <w:r w:rsidR="0037147B">
        <w:rPr>
          <w:rFonts w:ascii="Calibri Light" w:hAnsi="Calibri Light" w:cs="Calibri Light"/>
          <w:sz w:val="24"/>
          <w:szCs w:val="24"/>
        </w:rPr>
        <w:t xml:space="preserve"> (more information to follow)</w:t>
      </w:r>
      <w:r w:rsidR="00521836" w:rsidRPr="005C3290">
        <w:rPr>
          <w:rFonts w:ascii="Calibri Light" w:hAnsi="Calibri Light" w:cs="Calibri Light"/>
          <w:sz w:val="24"/>
          <w:szCs w:val="24"/>
        </w:rPr>
        <w:t>, depending on the logistics arrangement</w:t>
      </w:r>
      <w:r w:rsidRPr="005C3290">
        <w:rPr>
          <w:rFonts w:ascii="Calibri Light" w:hAnsi="Calibri Light" w:cs="Calibri Light"/>
          <w:sz w:val="24"/>
          <w:szCs w:val="24"/>
        </w:rPr>
        <w:t xml:space="preserve">. </w:t>
      </w:r>
      <w:r w:rsidR="00521836" w:rsidRPr="005C3290">
        <w:rPr>
          <w:rFonts w:ascii="Calibri Light" w:hAnsi="Calibri Light" w:cs="Calibri Light"/>
          <w:sz w:val="24"/>
          <w:szCs w:val="24"/>
        </w:rPr>
        <w:t>Each day will last from morning till evening.</w:t>
      </w:r>
      <w:r w:rsidRPr="005C3290">
        <w:rPr>
          <w:rFonts w:ascii="Calibri Light" w:hAnsi="Calibri Light" w:cs="Calibri Light"/>
          <w:sz w:val="24"/>
          <w:szCs w:val="24"/>
        </w:rPr>
        <w:t xml:space="preserve"> </w:t>
      </w:r>
    </w:p>
    <w:p w14:paraId="562D4759" w14:textId="6C654EA4" w:rsidR="00201819" w:rsidRPr="00707FE1" w:rsidRDefault="00521836" w:rsidP="00521836">
      <w:pPr>
        <w:spacing w:before="120" w:after="120"/>
        <w:jc w:val="both"/>
        <w:rPr>
          <w:rFonts w:ascii="Arial" w:hAnsi="Arial" w:cs="Arial"/>
          <w:bCs/>
          <w:sz w:val="22"/>
          <w:szCs w:val="22"/>
        </w:rPr>
      </w:pPr>
      <w:r>
        <w:rPr>
          <w:rFonts w:ascii="Calibri Light" w:hAnsi="Calibri Light" w:cs="Calibri Light"/>
          <w:b/>
          <w:bCs/>
          <w:sz w:val="24"/>
          <w:szCs w:val="24"/>
        </w:rPr>
        <w:t>8</w:t>
      </w:r>
      <w:r w:rsidRPr="00FE6959">
        <w:rPr>
          <w:rFonts w:ascii="Calibri Light" w:hAnsi="Calibri Light" w:cs="Calibri Light"/>
          <w:b/>
          <w:bCs/>
          <w:sz w:val="24"/>
          <w:szCs w:val="24"/>
        </w:rPr>
        <w:t xml:space="preserve">. </w:t>
      </w:r>
      <w:r w:rsidRPr="00521836">
        <w:rPr>
          <w:rFonts w:ascii="Calibri Light" w:hAnsi="Calibri Light" w:cs="Calibri Light"/>
          <w:b/>
          <w:bCs/>
          <w:sz w:val="24"/>
          <w:szCs w:val="24"/>
        </w:rPr>
        <w:t>Program and logistic</w:t>
      </w:r>
      <w:r w:rsidR="00C33FF4">
        <w:rPr>
          <w:rFonts w:ascii="Calibri Light" w:hAnsi="Calibri Light" w:cs="Calibri Light"/>
          <w:b/>
          <w:bCs/>
          <w:sz w:val="24"/>
          <w:szCs w:val="24"/>
        </w:rPr>
        <w:t>s</w:t>
      </w:r>
      <w:r w:rsidRPr="00521836">
        <w:rPr>
          <w:rFonts w:ascii="Calibri Light" w:hAnsi="Calibri Light" w:cs="Calibri Light"/>
          <w:b/>
          <w:bCs/>
          <w:sz w:val="24"/>
          <w:szCs w:val="24"/>
        </w:rPr>
        <w:t xml:space="preserve"> arrangements</w:t>
      </w:r>
      <w:r w:rsidRPr="00FE6959">
        <w:rPr>
          <w:rFonts w:ascii="Calibri Light" w:hAnsi="Calibri Light" w:cs="Calibri Light"/>
          <w:b/>
          <w:bCs/>
          <w:sz w:val="24"/>
          <w:szCs w:val="24"/>
        </w:rPr>
        <w:t xml:space="preserve">: </w:t>
      </w:r>
      <w:r w:rsidRPr="00FE6959">
        <w:rPr>
          <w:rFonts w:ascii="Calibri Light" w:hAnsi="Calibri Light" w:cs="Calibri Light"/>
          <w:b/>
          <w:bCs/>
          <w:sz w:val="24"/>
          <w:szCs w:val="24"/>
        </w:rPr>
        <w:tab/>
      </w:r>
    </w:p>
    <w:p w14:paraId="69502776" w14:textId="2EADF791" w:rsidR="00201819" w:rsidRPr="005C3290" w:rsidRDefault="00201819" w:rsidP="005C3290">
      <w:pPr>
        <w:spacing w:before="120" w:after="120"/>
        <w:jc w:val="both"/>
        <w:rPr>
          <w:rFonts w:ascii="Calibri Light" w:hAnsi="Calibri Light" w:cs="Calibri Light"/>
          <w:sz w:val="24"/>
          <w:szCs w:val="24"/>
        </w:rPr>
      </w:pPr>
      <w:r w:rsidRPr="005C3290">
        <w:rPr>
          <w:rFonts w:ascii="Calibri Light" w:hAnsi="Calibri Light" w:cs="Calibri Light"/>
          <w:sz w:val="24"/>
          <w:szCs w:val="24"/>
        </w:rPr>
        <w:t xml:space="preserve">The </w:t>
      </w:r>
      <w:r w:rsidR="00521836" w:rsidRPr="005C3290">
        <w:rPr>
          <w:rFonts w:ascii="Calibri Light" w:hAnsi="Calibri Light" w:cs="Calibri Light"/>
          <w:sz w:val="24"/>
          <w:szCs w:val="24"/>
        </w:rPr>
        <w:t>trip to Tallinn, Estonia is</w:t>
      </w:r>
      <w:r w:rsidRPr="005C3290">
        <w:rPr>
          <w:rFonts w:ascii="Calibri Light" w:hAnsi="Calibri Light" w:cs="Calibri Light"/>
          <w:sz w:val="24"/>
          <w:szCs w:val="24"/>
        </w:rPr>
        <w:t xml:space="preserve"> planned to be arranged and financed </w:t>
      </w:r>
      <w:r w:rsidR="00521836" w:rsidRPr="005C3290">
        <w:rPr>
          <w:rFonts w:ascii="Calibri Light" w:hAnsi="Calibri Light" w:cs="Calibri Light"/>
          <w:sz w:val="24"/>
          <w:szCs w:val="24"/>
        </w:rPr>
        <w:t xml:space="preserve">fully </w:t>
      </w:r>
      <w:r w:rsidRPr="005C3290">
        <w:rPr>
          <w:rFonts w:ascii="Calibri Light" w:hAnsi="Calibri Light" w:cs="Calibri Light"/>
          <w:sz w:val="24"/>
          <w:szCs w:val="24"/>
        </w:rPr>
        <w:t xml:space="preserve">by the UNDP </w:t>
      </w:r>
      <w:r w:rsidR="00521836" w:rsidRPr="005C3290">
        <w:rPr>
          <w:rFonts w:ascii="Calibri Light" w:hAnsi="Calibri Light" w:cs="Calibri Light"/>
          <w:sz w:val="24"/>
          <w:szCs w:val="24"/>
        </w:rPr>
        <w:t>P</w:t>
      </w:r>
      <w:r w:rsidRPr="005C3290">
        <w:rPr>
          <w:rFonts w:ascii="Calibri Light" w:hAnsi="Calibri Light" w:cs="Calibri Light"/>
          <w:sz w:val="24"/>
          <w:szCs w:val="24"/>
        </w:rPr>
        <w:t xml:space="preserve">roject. </w:t>
      </w:r>
    </w:p>
    <w:p w14:paraId="4306D5F3" w14:textId="3B662E04" w:rsidR="00201819" w:rsidRPr="004F1698" w:rsidRDefault="004F1698" w:rsidP="004F1698">
      <w:pPr>
        <w:pStyle w:val="Heading2"/>
        <w:keepLines w:val="0"/>
        <w:spacing w:before="0"/>
        <w:jc w:val="both"/>
        <w:rPr>
          <w:rFonts w:ascii="Calibri Light" w:eastAsia="Times New Roman" w:hAnsi="Calibri Light" w:cs="Calibri Light"/>
          <w:b/>
          <w:bCs/>
          <w:color w:val="auto"/>
          <w:sz w:val="24"/>
          <w:szCs w:val="24"/>
        </w:rPr>
      </w:pPr>
      <w:r w:rsidRPr="004F1698">
        <w:rPr>
          <w:rFonts w:ascii="Calibri Light" w:eastAsia="Times New Roman" w:hAnsi="Calibri Light" w:cs="Calibri Light"/>
          <w:b/>
          <w:bCs/>
          <w:color w:val="auto"/>
          <w:sz w:val="24"/>
          <w:szCs w:val="24"/>
        </w:rPr>
        <w:t xml:space="preserve">9. </w:t>
      </w:r>
      <w:r w:rsidR="00201819" w:rsidRPr="004F1698">
        <w:rPr>
          <w:rFonts w:ascii="Calibri Light" w:eastAsia="Times New Roman" w:hAnsi="Calibri Light" w:cs="Calibri Light"/>
          <w:b/>
          <w:bCs/>
          <w:color w:val="auto"/>
          <w:sz w:val="24"/>
          <w:szCs w:val="24"/>
        </w:rPr>
        <w:t>Follow</w:t>
      </w:r>
      <w:r w:rsidR="00C75F28">
        <w:rPr>
          <w:rFonts w:ascii="Calibri Light" w:eastAsia="Times New Roman" w:hAnsi="Calibri Light" w:cs="Calibri Light"/>
          <w:b/>
          <w:bCs/>
          <w:color w:val="auto"/>
          <w:sz w:val="24"/>
          <w:szCs w:val="24"/>
        </w:rPr>
        <w:t>-</w:t>
      </w:r>
      <w:r w:rsidR="00201819" w:rsidRPr="004F1698">
        <w:rPr>
          <w:rFonts w:ascii="Calibri Light" w:eastAsia="Times New Roman" w:hAnsi="Calibri Light" w:cs="Calibri Light"/>
          <w:b/>
          <w:bCs/>
          <w:color w:val="auto"/>
          <w:sz w:val="24"/>
          <w:szCs w:val="24"/>
        </w:rPr>
        <w:t>up actions:</w:t>
      </w:r>
    </w:p>
    <w:p w14:paraId="61824F05" w14:textId="340F5F77" w:rsidR="00201819" w:rsidRPr="005C3290" w:rsidRDefault="00201819" w:rsidP="005C3290">
      <w:pPr>
        <w:spacing w:before="120" w:after="120"/>
        <w:jc w:val="both"/>
        <w:rPr>
          <w:rFonts w:ascii="Calibri Light" w:hAnsi="Calibri Light" w:cs="Calibri Light"/>
          <w:sz w:val="24"/>
          <w:szCs w:val="24"/>
        </w:rPr>
      </w:pPr>
      <w:r w:rsidRPr="005C3290">
        <w:rPr>
          <w:rFonts w:ascii="Calibri Light" w:hAnsi="Calibri Light" w:cs="Calibri Light"/>
          <w:sz w:val="24"/>
          <w:szCs w:val="24"/>
        </w:rPr>
        <w:t xml:space="preserve">Upon </w:t>
      </w:r>
      <w:r w:rsidR="004F1698" w:rsidRPr="005C3290">
        <w:rPr>
          <w:rFonts w:ascii="Calibri Light" w:hAnsi="Calibri Light" w:cs="Calibri Light"/>
          <w:sz w:val="24"/>
          <w:szCs w:val="24"/>
        </w:rPr>
        <w:t>the trip</w:t>
      </w:r>
      <w:r w:rsidRPr="005C3290">
        <w:rPr>
          <w:rFonts w:ascii="Calibri Light" w:hAnsi="Calibri Light" w:cs="Calibri Light"/>
          <w:sz w:val="24"/>
          <w:szCs w:val="24"/>
        </w:rPr>
        <w:t xml:space="preserve"> </w:t>
      </w:r>
      <w:r w:rsidR="004F1698" w:rsidRPr="005C3290">
        <w:rPr>
          <w:rFonts w:ascii="Calibri Light" w:hAnsi="Calibri Light" w:cs="Calibri Light"/>
          <w:sz w:val="24"/>
          <w:szCs w:val="24"/>
        </w:rPr>
        <w:t>it is expected the participants will develop a</w:t>
      </w:r>
      <w:r w:rsidR="006A5288">
        <w:rPr>
          <w:rFonts w:ascii="Calibri Light" w:hAnsi="Calibri Light" w:cs="Calibri Light"/>
          <w:sz w:val="24"/>
          <w:szCs w:val="24"/>
        </w:rPr>
        <w:t xml:space="preserve"> government decree and/or</w:t>
      </w:r>
      <w:r w:rsidR="004F1698" w:rsidRPr="005C3290">
        <w:rPr>
          <w:rFonts w:ascii="Calibri Light" w:hAnsi="Calibri Light" w:cs="Calibri Light"/>
          <w:sz w:val="24"/>
          <w:szCs w:val="24"/>
        </w:rPr>
        <w:t xml:space="preserve"> action plan for further joint initiatives and activities in enhancing angel investment and venture finance mechanisms</w:t>
      </w:r>
      <w:r w:rsidR="000E2DE5">
        <w:rPr>
          <w:rFonts w:ascii="Calibri Light" w:hAnsi="Calibri Light" w:cs="Calibri Light"/>
          <w:sz w:val="24"/>
          <w:szCs w:val="24"/>
        </w:rPr>
        <w:t xml:space="preserve">, </w:t>
      </w:r>
      <w:r w:rsidR="004F1698" w:rsidRPr="005C3290">
        <w:rPr>
          <w:rFonts w:ascii="Calibri Light" w:hAnsi="Calibri Light" w:cs="Calibri Light"/>
          <w:sz w:val="24"/>
          <w:szCs w:val="24"/>
        </w:rPr>
        <w:t>fostering startup ecosystem</w:t>
      </w:r>
      <w:r w:rsidR="000E2DE5">
        <w:rPr>
          <w:rFonts w:ascii="Calibri Light" w:hAnsi="Calibri Light" w:cs="Calibri Light"/>
          <w:sz w:val="24"/>
          <w:szCs w:val="24"/>
        </w:rPr>
        <w:t xml:space="preserve"> and creating favorable environment for development and digitalization of SMEs </w:t>
      </w:r>
      <w:r w:rsidR="004F1698" w:rsidRPr="005C3290">
        <w:rPr>
          <w:rFonts w:ascii="Calibri Light" w:hAnsi="Calibri Light" w:cs="Calibri Light"/>
          <w:sz w:val="24"/>
          <w:szCs w:val="24"/>
        </w:rPr>
        <w:t xml:space="preserve">in Uzbekistan. </w:t>
      </w:r>
      <w:r w:rsidRPr="005C3290">
        <w:rPr>
          <w:rFonts w:ascii="Calibri Light" w:hAnsi="Calibri Light" w:cs="Calibri Light"/>
          <w:sz w:val="24"/>
          <w:szCs w:val="24"/>
        </w:rPr>
        <w:t xml:space="preserve">All </w:t>
      </w:r>
      <w:r w:rsidR="004F1698" w:rsidRPr="005C3290">
        <w:rPr>
          <w:rFonts w:ascii="Calibri Light" w:hAnsi="Calibri Light" w:cs="Calibri Light"/>
          <w:sz w:val="24"/>
          <w:szCs w:val="24"/>
        </w:rPr>
        <w:t xml:space="preserve">the knowledge </w:t>
      </w:r>
      <w:r w:rsidRPr="005C3290">
        <w:rPr>
          <w:rFonts w:ascii="Calibri Light" w:hAnsi="Calibri Light" w:cs="Calibri Light"/>
          <w:sz w:val="24"/>
          <w:szCs w:val="24"/>
        </w:rPr>
        <w:t xml:space="preserve">materials </w:t>
      </w:r>
      <w:r w:rsidR="004F1698" w:rsidRPr="005C3290">
        <w:rPr>
          <w:rFonts w:ascii="Calibri Light" w:hAnsi="Calibri Light" w:cs="Calibri Light"/>
          <w:sz w:val="24"/>
          <w:szCs w:val="24"/>
        </w:rPr>
        <w:t>obtained</w:t>
      </w:r>
      <w:r w:rsidRPr="005C3290">
        <w:rPr>
          <w:rFonts w:ascii="Calibri Light" w:hAnsi="Calibri Light" w:cs="Calibri Light"/>
          <w:sz w:val="24"/>
          <w:szCs w:val="24"/>
        </w:rPr>
        <w:t xml:space="preserve"> gained during the </w:t>
      </w:r>
      <w:r w:rsidR="004F1698" w:rsidRPr="005C3290">
        <w:rPr>
          <w:rFonts w:ascii="Calibri Light" w:hAnsi="Calibri Light" w:cs="Calibri Light"/>
          <w:sz w:val="24"/>
          <w:szCs w:val="24"/>
        </w:rPr>
        <w:t>trip</w:t>
      </w:r>
      <w:r w:rsidRPr="005C3290">
        <w:rPr>
          <w:rFonts w:ascii="Calibri Light" w:hAnsi="Calibri Light" w:cs="Calibri Light"/>
          <w:sz w:val="24"/>
          <w:szCs w:val="24"/>
        </w:rPr>
        <w:t xml:space="preserve"> will be reflected in </w:t>
      </w:r>
      <w:r w:rsidR="004F1698" w:rsidRPr="005C3290">
        <w:rPr>
          <w:rFonts w:ascii="Calibri Light" w:hAnsi="Calibri Light" w:cs="Calibri Light"/>
          <w:sz w:val="24"/>
          <w:szCs w:val="24"/>
        </w:rPr>
        <w:t>the action plan</w:t>
      </w:r>
      <w:r w:rsidRPr="005C3290">
        <w:rPr>
          <w:rFonts w:ascii="Calibri Light" w:hAnsi="Calibri Light" w:cs="Calibri Light"/>
          <w:sz w:val="24"/>
          <w:szCs w:val="24"/>
        </w:rPr>
        <w:t>.</w:t>
      </w:r>
    </w:p>
    <w:p w14:paraId="5F1E52F3" w14:textId="1843B16E" w:rsidR="00201819" w:rsidRPr="004F1698" w:rsidRDefault="004F1698" w:rsidP="004F1698">
      <w:pPr>
        <w:pStyle w:val="Heading2"/>
        <w:keepLines w:val="0"/>
        <w:spacing w:before="0"/>
        <w:jc w:val="both"/>
        <w:rPr>
          <w:rFonts w:ascii="Calibri Light" w:eastAsia="Times New Roman" w:hAnsi="Calibri Light" w:cs="Calibri Light"/>
          <w:b/>
          <w:bCs/>
          <w:color w:val="auto"/>
          <w:sz w:val="24"/>
          <w:szCs w:val="24"/>
        </w:rPr>
      </w:pPr>
      <w:r w:rsidRPr="004F1698">
        <w:rPr>
          <w:rFonts w:ascii="Calibri Light" w:eastAsia="Times New Roman" w:hAnsi="Calibri Light" w:cs="Calibri Light"/>
          <w:b/>
          <w:bCs/>
          <w:color w:val="auto"/>
          <w:sz w:val="24"/>
          <w:szCs w:val="24"/>
        </w:rPr>
        <w:t xml:space="preserve">10. </w:t>
      </w:r>
      <w:r w:rsidR="00201819" w:rsidRPr="004F1698">
        <w:rPr>
          <w:rFonts w:ascii="Calibri Light" w:eastAsia="Times New Roman" w:hAnsi="Calibri Light" w:cs="Calibri Light"/>
          <w:b/>
          <w:bCs/>
          <w:color w:val="auto"/>
          <w:sz w:val="24"/>
          <w:szCs w:val="24"/>
        </w:rPr>
        <w:t>Contact Information:</w:t>
      </w:r>
    </w:p>
    <w:p w14:paraId="29610FD7" w14:textId="77777777" w:rsidR="00201819" w:rsidRPr="0088789F" w:rsidRDefault="00201819" w:rsidP="00201819">
      <w:pPr>
        <w:rPr>
          <w:sz w:val="16"/>
          <w:szCs w:val="16"/>
        </w:rPr>
      </w:pPr>
    </w:p>
    <w:tbl>
      <w:tblPr>
        <w:tblW w:w="0" w:type="auto"/>
        <w:tblLook w:val="04A0" w:firstRow="1" w:lastRow="0" w:firstColumn="1" w:lastColumn="0" w:noHBand="0" w:noVBand="1"/>
      </w:tblPr>
      <w:tblGrid>
        <w:gridCol w:w="1933"/>
        <w:gridCol w:w="7678"/>
      </w:tblGrid>
      <w:tr w:rsidR="00201819" w:rsidRPr="00565790" w14:paraId="4EAF26D9" w14:textId="77777777" w:rsidTr="004F1698">
        <w:trPr>
          <w:trHeight w:val="319"/>
        </w:trPr>
        <w:tc>
          <w:tcPr>
            <w:tcW w:w="1933" w:type="dxa"/>
            <w:shd w:val="clear" w:color="auto" w:fill="auto"/>
          </w:tcPr>
          <w:p w14:paraId="0BA98399" w14:textId="77777777" w:rsidR="00201819" w:rsidRPr="005C3290" w:rsidRDefault="00201819"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Contact person:</w:t>
            </w:r>
          </w:p>
        </w:tc>
        <w:tc>
          <w:tcPr>
            <w:tcW w:w="7678" w:type="dxa"/>
            <w:shd w:val="clear" w:color="auto" w:fill="auto"/>
          </w:tcPr>
          <w:p w14:paraId="012A4BEB" w14:textId="0D58BED6" w:rsidR="00201819" w:rsidRPr="005C3290" w:rsidRDefault="004F1698"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Bexzod Mamatov</w:t>
            </w:r>
            <w:r w:rsidR="00201819" w:rsidRPr="005C3290">
              <w:rPr>
                <w:rFonts w:ascii="Calibri Light" w:hAnsi="Calibri Light" w:cs="Calibri Light"/>
                <w:sz w:val="24"/>
                <w:szCs w:val="24"/>
              </w:rPr>
              <w:t xml:space="preserve">, </w:t>
            </w:r>
            <w:r w:rsidRPr="005C3290">
              <w:rPr>
                <w:rFonts w:ascii="Calibri Light" w:hAnsi="Calibri Light" w:cs="Calibri Light"/>
                <w:sz w:val="24"/>
                <w:szCs w:val="24"/>
              </w:rPr>
              <w:t>Project Analyst</w:t>
            </w:r>
          </w:p>
        </w:tc>
      </w:tr>
      <w:tr w:rsidR="00201819" w:rsidRPr="00565790" w14:paraId="5FF0D8F0" w14:textId="77777777" w:rsidTr="004F1698">
        <w:trPr>
          <w:trHeight w:val="319"/>
        </w:trPr>
        <w:tc>
          <w:tcPr>
            <w:tcW w:w="1933" w:type="dxa"/>
            <w:shd w:val="clear" w:color="auto" w:fill="auto"/>
          </w:tcPr>
          <w:p w14:paraId="307240AE" w14:textId="77777777" w:rsidR="00201819" w:rsidRPr="005C3290" w:rsidRDefault="00201819"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Project title:</w:t>
            </w:r>
            <w:r w:rsidRPr="005C3290">
              <w:rPr>
                <w:rFonts w:ascii="Calibri Light" w:hAnsi="Calibri Light" w:cs="Calibri Light"/>
                <w:sz w:val="24"/>
                <w:szCs w:val="24"/>
              </w:rPr>
              <w:tab/>
            </w:r>
          </w:p>
        </w:tc>
        <w:tc>
          <w:tcPr>
            <w:tcW w:w="7678" w:type="dxa"/>
            <w:shd w:val="clear" w:color="auto" w:fill="auto"/>
          </w:tcPr>
          <w:p w14:paraId="2A281D18" w14:textId="522ED966" w:rsidR="00201819" w:rsidRPr="005C3290" w:rsidRDefault="004F1698"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Empowering the Youth to Embrace the Digital Economy and Digital Entrepreneurship</w:t>
            </w:r>
          </w:p>
        </w:tc>
      </w:tr>
      <w:tr w:rsidR="00201819" w:rsidRPr="00565790" w14:paraId="118E1FB8" w14:textId="77777777" w:rsidTr="004F1698">
        <w:trPr>
          <w:trHeight w:val="319"/>
        </w:trPr>
        <w:tc>
          <w:tcPr>
            <w:tcW w:w="1933" w:type="dxa"/>
            <w:shd w:val="clear" w:color="auto" w:fill="auto"/>
          </w:tcPr>
          <w:p w14:paraId="35BF6A5F" w14:textId="77777777" w:rsidR="00201819" w:rsidRPr="005C3290" w:rsidRDefault="00201819"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Organization:</w:t>
            </w:r>
          </w:p>
        </w:tc>
        <w:tc>
          <w:tcPr>
            <w:tcW w:w="7678" w:type="dxa"/>
            <w:shd w:val="clear" w:color="auto" w:fill="auto"/>
          </w:tcPr>
          <w:p w14:paraId="0B6089AB" w14:textId="77777777" w:rsidR="00201819" w:rsidRPr="005C3290" w:rsidRDefault="00201819"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United Nations Development Programme Country Office in Uzbekistan</w:t>
            </w:r>
          </w:p>
        </w:tc>
      </w:tr>
      <w:tr w:rsidR="00201819" w:rsidRPr="00565790" w14:paraId="36E00DDC" w14:textId="77777777" w:rsidTr="004F1698">
        <w:trPr>
          <w:trHeight w:val="319"/>
        </w:trPr>
        <w:tc>
          <w:tcPr>
            <w:tcW w:w="1933" w:type="dxa"/>
            <w:shd w:val="clear" w:color="auto" w:fill="auto"/>
          </w:tcPr>
          <w:p w14:paraId="4E8BDEA9" w14:textId="0586D03C" w:rsidR="00201819" w:rsidRPr="005C3290" w:rsidRDefault="00201819"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Tel./Fax:</w:t>
            </w:r>
          </w:p>
        </w:tc>
        <w:tc>
          <w:tcPr>
            <w:tcW w:w="7678" w:type="dxa"/>
            <w:shd w:val="clear" w:color="auto" w:fill="auto"/>
          </w:tcPr>
          <w:p w14:paraId="66E9EAC2" w14:textId="604011EE" w:rsidR="00201819" w:rsidRPr="005C3290" w:rsidRDefault="00201819"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 xml:space="preserve">+998 </w:t>
            </w:r>
            <w:r w:rsidR="004F1698" w:rsidRPr="005C3290">
              <w:rPr>
                <w:rFonts w:ascii="Calibri Light" w:hAnsi="Calibri Light" w:cs="Calibri Light"/>
                <w:sz w:val="24"/>
                <w:szCs w:val="24"/>
              </w:rPr>
              <w:t>99 867 35 77</w:t>
            </w:r>
            <w:r w:rsidRPr="005C3290">
              <w:rPr>
                <w:rFonts w:ascii="Calibri Light" w:hAnsi="Calibri Light" w:cs="Calibri Light"/>
                <w:sz w:val="24"/>
                <w:szCs w:val="24"/>
              </w:rPr>
              <w:t xml:space="preserve"> </w:t>
            </w:r>
          </w:p>
        </w:tc>
      </w:tr>
      <w:tr w:rsidR="00201819" w:rsidRPr="00565790" w14:paraId="7FFF108B" w14:textId="77777777" w:rsidTr="004F1698">
        <w:trPr>
          <w:trHeight w:val="319"/>
        </w:trPr>
        <w:tc>
          <w:tcPr>
            <w:tcW w:w="1933" w:type="dxa"/>
            <w:shd w:val="clear" w:color="auto" w:fill="auto"/>
          </w:tcPr>
          <w:p w14:paraId="4C8094A7" w14:textId="77777777" w:rsidR="00201819" w:rsidRPr="005C3290" w:rsidRDefault="00201819"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E-mail:</w:t>
            </w:r>
          </w:p>
        </w:tc>
        <w:tc>
          <w:tcPr>
            <w:tcW w:w="7678" w:type="dxa"/>
            <w:shd w:val="clear" w:color="auto" w:fill="auto"/>
          </w:tcPr>
          <w:p w14:paraId="7BD39B70" w14:textId="540EFC32" w:rsidR="00201819" w:rsidRPr="005C3290" w:rsidRDefault="00220827" w:rsidP="005C3290">
            <w:pPr>
              <w:spacing w:before="120"/>
              <w:ind w:left="-19"/>
              <w:jc w:val="both"/>
              <w:rPr>
                <w:rFonts w:ascii="Calibri Light" w:hAnsi="Calibri Light" w:cs="Calibri Light"/>
                <w:sz w:val="24"/>
                <w:szCs w:val="24"/>
              </w:rPr>
            </w:pPr>
            <w:hyperlink r:id="rId10" w:history="1">
              <w:r w:rsidR="004F1698" w:rsidRPr="005C3290">
                <w:rPr>
                  <w:rFonts w:ascii="Calibri Light" w:hAnsi="Calibri Light" w:cs="Calibri Light"/>
                  <w:sz w:val="24"/>
                  <w:szCs w:val="24"/>
                </w:rPr>
                <w:t>bexzod.mamatov@undp.org</w:t>
              </w:r>
            </w:hyperlink>
            <w:r w:rsidR="00201819" w:rsidRPr="005C3290">
              <w:rPr>
                <w:rFonts w:ascii="Calibri Light" w:hAnsi="Calibri Light" w:cs="Calibri Light"/>
                <w:sz w:val="24"/>
                <w:szCs w:val="24"/>
              </w:rPr>
              <w:t xml:space="preserve">   </w:t>
            </w:r>
          </w:p>
        </w:tc>
      </w:tr>
      <w:tr w:rsidR="00201819" w:rsidRPr="00565790" w14:paraId="2CD16905" w14:textId="77777777" w:rsidTr="004F1698">
        <w:trPr>
          <w:trHeight w:val="319"/>
        </w:trPr>
        <w:tc>
          <w:tcPr>
            <w:tcW w:w="1933" w:type="dxa"/>
            <w:shd w:val="clear" w:color="auto" w:fill="auto"/>
          </w:tcPr>
          <w:p w14:paraId="772AA43F" w14:textId="77777777" w:rsidR="00201819" w:rsidRPr="005C3290" w:rsidRDefault="00201819" w:rsidP="005C3290">
            <w:pPr>
              <w:spacing w:before="120"/>
              <w:ind w:left="-19"/>
              <w:jc w:val="both"/>
              <w:rPr>
                <w:rFonts w:ascii="Calibri Light" w:hAnsi="Calibri Light" w:cs="Calibri Light"/>
                <w:sz w:val="24"/>
                <w:szCs w:val="24"/>
              </w:rPr>
            </w:pPr>
            <w:r w:rsidRPr="005C3290">
              <w:rPr>
                <w:rFonts w:ascii="Calibri Light" w:hAnsi="Calibri Light" w:cs="Calibri Light"/>
                <w:sz w:val="24"/>
                <w:szCs w:val="24"/>
              </w:rPr>
              <w:t>URL:</w:t>
            </w:r>
          </w:p>
        </w:tc>
        <w:tc>
          <w:tcPr>
            <w:tcW w:w="7678" w:type="dxa"/>
            <w:shd w:val="clear" w:color="auto" w:fill="auto"/>
          </w:tcPr>
          <w:p w14:paraId="39EBF98D" w14:textId="1ACCB083" w:rsidR="00201819" w:rsidRPr="005C3290" w:rsidRDefault="00C33FF4" w:rsidP="00C33FF4">
            <w:pPr>
              <w:spacing w:before="120"/>
              <w:jc w:val="both"/>
              <w:rPr>
                <w:rFonts w:ascii="Calibri Light" w:hAnsi="Calibri Light" w:cs="Calibri Light"/>
                <w:sz w:val="24"/>
                <w:szCs w:val="24"/>
              </w:rPr>
            </w:pPr>
            <w:r w:rsidRPr="00C33FF4">
              <w:rPr>
                <w:rFonts w:ascii="Calibri Light" w:hAnsi="Calibri Light" w:cs="Calibri Light"/>
                <w:sz w:val="24"/>
                <w:szCs w:val="24"/>
              </w:rPr>
              <w:t>www.undp.org/uzbekistan</w:t>
            </w:r>
          </w:p>
        </w:tc>
      </w:tr>
    </w:tbl>
    <w:p w14:paraId="7F148B3C" w14:textId="6D43CE1D" w:rsidR="00A140C3" w:rsidRPr="00C33FF4" w:rsidRDefault="00A140C3" w:rsidP="004F1698">
      <w:pPr>
        <w:jc w:val="both"/>
        <w:sectPr w:rsidR="00A140C3" w:rsidRPr="00C33FF4" w:rsidSect="00EB6808">
          <w:footnotePr>
            <w:pos w:val="beneathText"/>
          </w:footnotePr>
          <w:pgSz w:w="11905" w:h="16837"/>
          <w:pgMar w:top="709" w:right="848" w:bottom="567" w:left="1446" w:header="652" w:footer="367" w:gutter="0"/>
          <w:cols w:space="720"/>
          <w:titlePg/>
          <w:docGrid w:linePitch="360"/>
        </w:sectPr>
      </w:pPr>
    </w:p>
    <w:p w14:paraId="2D9D481C" w14:textId="7DD6E417" w:rsidR="00243C39" w:rsidRPr="00C33FF4" w:rsidRDefault="00243C39" w:rsidP="005C3290">
      <w:pPr>
        <w:rPr>
          <w:rFonts w:ascii="Calibri Light" w:hAnsi="Calibri Light" w:cs="Calibri Light"/>
          <w:b/>
          <w:sz w:val="24"/>
          <w:szCs w:val="24"/>
        </w:rPr>
      </w:pPr>
    </w:p>
    <w:sectPr w:rsidR="00243C39" w:rsidRPr="00C33FF4" w:rsidSect="00A86EB3">
      <w:footnotePr>
        <w:pos w:val="beneathText"/>
      </w:footnotePr>
      <w:pgSz w:w="11905" w:h="16837"/>
      <w:pgMar w:top="709" w:right="848" w:bottom="426" w:left="1446" w:header="652" w:footer="3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7BF75" w14:textId="77777777" w:rsidR="00220827" w:rsidRDefault="00220827" w:rsidP="00C574C6">
      <w:r>
        <w:separator/>
      </w:r>
    </w:p>
  </w:endnote>
  <w:endnote w:type="continuationSeparator" w:id="0">
    <w:p w14:paraId="53383A87" w14:textId="77777777" w:rsidR="00220827" w:rsidRDefault="00220827" w:rsidP="00C5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00000001"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E8306" w14:textId="77777777" w:rsidR="00220827" w:rsidRDefault="00220827" w:rsidP="00C574C6">
      <w:r>
        <w:separator/>
      </w:r>
    </w:p>
  </w:footnote>
  <w:footnote w:type="continuationSeparator" w:id="0">
    <w:p w14:paraId="7C5053F8" w14:textId="77777777" w:rsidR="00220827" w:rsidRDefault="00220827" w:rsidP="00C574C6">
      <w:r>
        <w:continuationSeparator/>
      </w:r>
    </w:p>
  </w:footnote>
  <w:footnote w:id="1">
    <w:p w14:paraId="3A0513A5" w14:textId="3AE7C128" w:rsidR="007A0C04" w:rsidRPr="007A0C04" w:rsidRDefault="007A0C04">
      <w:pPr>
        <w:pStyle w:val="FootnoteText"/>
        <w:rPr>
          <w:rFonts w:asciiTheme="majorHAnsi" w:hAnsiTheme="majorHAnsi" w:cstheme="majorHAnsi"/>
        </w:rPr>
      </w:pPr>
      <w:r w:rsidRPr="007A0C04">
        <w:rPr>
          <w:rStyle w:val="FootnoteReference"/>
          <w:rFonts w:asciiTheme="majorHAnsi" w:hAnsiTheme="majorHAnsi" w:cstheme="majorHAnsi"/>
        </w:rPr>
        <w:footnoteRef/>
      </w:r>
      <w:r w:rsidRPr="007A0C04">
        <w:rPr>
          <w:rFonts w:asciiTheme="majorHAnsi" w:hAnsiTheme="majorHAnsi" w:cstheme="majorHAnsi"/>
        </w:rPr>
        <w:t xml:space="preserve"> https://investinestonia.com/the-full-list-of-estonian-unicorns/</w:t>
      </w:r>
    </w:p>
  </w:footnote>
  <w:footnote w:id="2">
    <w:p w14:paraId="3816FA61" w14:textId="37DB1E7C" w:rsidR="00541B24" w:rsidRDefault="00541B24">
      <w:pPr>
        <w:pStyle w:val="FootnoteText"/>
      </w:pPr>
      <w:r>
        <w:rPr>
          <w:rStyle w:val="FootnoteReference"/>
        </w:rPr>
        <w:footnoteRef/>
      </w:r>
      <w:r>
        <w:t xml:space="preserve"> </w:t>
      </w:r>
      <w:r w:rsidRPr="00541B24">
        <w:rPr>
          <w:rFonts w:asciiTheme="majorHAnsi" w:hAnsiTheme="majorHAnsi" w:cstheme="majorHAnsi"/>
        </w:rPr>
        <w:t>https://www.eban.org/estonia-a-success-story-of-the-startup-ecosystem/#:~:text=Estonia's%20achievement%20of%20having%20the,fosters%20rapid%20growth%20for%20startups.</w:t>
      </w:r>
    </w:p>
  </w:footnote>
  <w:footnote w:id="3">
    <w:p w14:paraId="5691BF6A" w14:textId="32D6D43B" w:rsidR="001C69D3" w:rsidRDefault="001C69D3">
      <w:pPr>
        <w:pStyle w:val="FootnoteText"/>
      </w:pPr>
      <w:r w:rsidRPr="001C69D3">
        <w:rPr>
          <w:rFonts w:asciiTheme="majorHAnsi" w:hAnsiTheme="majorHAnsi" w:cstheme="majorHAnsi"/>
        </w:rPr>
        <w:footnoteRef/>
      </w:r>
      <w:r w:rsidRPr="001C69D3">
        <w:rPr>
          <w:rFonts w:asciiTheme="majorHAnsi" w:hAnsiTheme="majorHAnsi" w:cstheme="majorHAnsi"/>
        </w:rPr>
        <w:t xml:space="preserve"> https://digital-skills-jobs.europa.eu/en/latest/briefs/estonia-snapshot-digital-skills#:~:text=Introduction,average%20for%20basic%20digital%20skills.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F2ADBEA"/>
    <w:name w:val="Outline"/>
    <w:lvl w:ilvl="0">
      <w:start w:val="1"/>
      <w:numFmt w:val="none"/>
      <w:suff w:val="nothing"/>
      <w:lvlText w:val=""/>
      <w:lvlJc w:val="left"/>
      <w:pPr>
        <w:tabs>
          <w:tab w:val="num" w:pos="0"/>
        </w:tabs>
        <w:ind w:left="0" w:firstLine="0"/>
      </w:pPr>
    </w:lvl>
    <w:lvl w:ilvl="1">
      <w:start w:val="1"/>
      <w:numFmt w:val="upperRoman"/>
      <w:lvlText w:val="%2."/>
      <w:lvlJc w:val="righ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18B5ADC"/>
    <w:multiLevelType w:val="hybridMultilevel"/>
    <w:tmpl w:val="C122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2A7"/>
    <w:multiLevelType w:val="hybridMultilevel"/>
    <w:tmpl w:val="49B281D8"/>
    <w:lvl w:ilvl="0" w:tplc="7542C9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4E3219"/>
    <w:multiLevelType w:val="hybridMultilevel"/>
    <w:tmpl w:val="468C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72440"/>
    <w:multiLevelType w:val="multilevel"/>
    <w:tmpl w:val="6D828B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382E4E"/>
    <w:multiLevelType w:val="hybridMultilevel"/>
    <w:tmpl w:val="2EEA224A"/>
    <w:lvl w:ilvl="0" w:tplc="FEF45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B26F2"/>
    <w:multiLevelType w:val="hybridMultilevel"/>
    <w:tmpl w:val="F12E0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6165C9"/>
    <w:multiLevelType w:val="hybridMultilevel"/>
    <w:tmpl w:val="16F6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B30C1"/>
    <w:multiLevelType w:val="hybridMultilevel"/>
    <w:tmpl w:val="6E92371C"/>
    <w:lvl w:ilvl="0" w:tplc="344A6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5571B1"/>
    <w:multiLevelType w:val="hybridMultilevel"/>
    <w:tmpl w:val="D1D8D376"/>
    <w:lvl w:ilvl="0" w:tplc="08430013">
      <w:start w:val="1"/>
      <w:numFmt w:val="upperRoman"/>
      <w:lvlText w:val="%1."/>
      <w:lvlJc w:val="right"/>
      <w:pPr>
        <w:ind w:left="720" w:hanging="360"/>
      </w:p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1" w15:restartNumberingAfterBreak="0">
    <w:nsid w:val="608463A3"/>
    <w:multiLevelType w:val="hybridMultilevel"/>
    <w:tmpl w:val="87509E50"/>
    <w:lvl w:ilvl="0" w:tplc="DEDE6B3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A20E2"/>
    <w:multiLevelType w:val="hybridMultilevel"/>
    <w:tmpl w:val="FB687F34"/>
    <w:lvl w:ilvl="0" w:tplc="5F74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1D3F0D"/>
    <w:multiLevelType w:val="hybridMultilevel"/>
    <w:tmpl w:val="87509E5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9C1DCC"/>
    <w:multiLevelType w:val="hybridMultilevel"/>
    <w:tmpl w:val="8858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56A5B"/>
    <w:multiLevelType w:val="hybridMultilevel"/>
    <w:tmpl w:val="060EA888"/>
    <w:lvl w:ilvl="0" w:tplc="FDE83CEE">
      <w:start w:val="1"/>
      <w:numFmt w:val="decimal"/>
      <w:lvlText w:val="%1)"/>
      <w:lvlJc w:val="left"/>
      <w:pPr>
        <w:ind w:left="720" w:hanging="360"/>
      </w:pPr>
      <w:rPr>
        <w:rFonts w:ascii="Arial" w:hAnsi="Arial" w:cs="Arial"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12"/>
  </w:num>
  <w:num w:numId="5">
    <w:abstractNumId w:val="6"/>
  </w:num>
  <w:num w:numId="6">
    <w:abstractNumId w:val="9"/>
  </w:num>
  <w:num w:numId="7">
    <w:abstractNumId w:val="3"/>
  </w:num>
  <w:num w:numId="8">
    <w:abstractNumId w:val="8"/>
  </w:num>
  <w:num w:numId="9">
    <w:abstractNumId w:val="5"/>
  </w:num>
  <w:num w:numId="10">
    <w:abstractNumId w:val="14"/>
  </w:num>
  <w:num w:numId="11">
    <w:abstractNumId w:val="15"/>
  </w:num>
  <w:num w:numId="12">
    <w:abstractNumId w:val="0"/>
  </w:num>
  <w:num w:numId="13">
    <w:abstractNumId w:val="10"/>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C6"/>
    <w:rsid w:val="0000052A"/>
    <w:rsid w:val="00002D56"/>
    <w:rsid w:val="00003B3D"/>
    <w:rsid w:val="0000483C"/>
    <w:rsid w:val="000114AD"/>
    <w:rsid w:val="00011537"/>
    <w:rsid w:val="00012483"/>
    <w:rsid w:val="000147B4"/>
    <w:rsid w:val="0001511A"/>
    <w:rsid w:val="00016E37"/>
    <w:rsid w:val="00030EFA"/>
    <w:rsid w:val="00037C03"/>
    <w:rsid w:val="000402BE"/>
    <w:rsid w:val="00044FD4"/>
    <w:rsid w:val="00051896"/>
    <w:rsid w:val="00055F12"/>
    <w:rsid w:val="0005715E"/>
    <w:rsid w:val="00066667"/>
    <w:rsid w:val="000717BB"/>
    <w:rsid w:val="0008329F"/>
    <w:rsid w:val="00091B90"/>
    <w:rsid w:val="000A4588"/>
    <w:rsid w:val="000C249D"/>
    <w:rsid w:val="000C263B"/>
    <w:rsid w:val="000C3B3A"/>
    <w:rsid w:val="000C4331"/>
    <w:rsid w:val="000C436D"/>
    <w:rsid w:val="000D5950"/>
    <w:rsid w:val="000E2DE5"/>
    <w:rsid w:val="000F7D55"/>
    <w:rsid w:val="00107465"/>
    <w:rsid w:val="001123C0"/>
    <w:rsid w:val="00114212"/>
    <w:rsid w:val="001243E1"/>
    <w:rsid w:val="00125F74"/>
    <w:rsid w:val="001271BC"/>
    <w:rsid w:val="00135B55"/>
    <w:rsid w:val="001403E1"/>
    <w:rsid w:val="001410C2"/>
    <w:rsid w:val="001524D4"/>
    <w:rsid w:val="00155125"/>
    <w:rsid w:val="001630EA"/>
    <w:rsid w:val="00166854"/>
    <w:rsid w:val="00175915"/>
    <w:rsid w:val="001762A9"/>
    <w:rsid w:val="001800D7"/>
    <w:rsid w:val="00182013"/>
    <w:rsid w:val="00182F29"/>
    <w:rsid w:val="001868CB"/>
    <w:rsid w:val="00193319"/>
    <w:rsid w:val="001A19FD"/>
    <w:rsid w:val="001B21CB"/>
    <w:rsid w:val="001B38F9"/>
    <w:rsid w:val="001C164D"/>
    <w:rsid w:val="001C4B52"/>
    <w:rsid w:val="001C69D3"/>
    <w:rsid w:val="001C6AA7"/>
    <w:rsid w:val="001E5364"/>
    <w:rsid w:val="001E7945"/>
    <w:rsid w:val="00201819"/>
    <w:rsid w:val="00201BF3"/>
    <w:rsid w:val="00206A94"/>
    <w:rsid w:val="00220827"/>
    <w:rsid w:val="00221887"/>
    <w:rsid w:val="00232E22"/>
    <w:rsid w:val="00243C39"/>
    <w:rsid w:val="00244D87"/>
    <w:rsid w:val="00247B27"/>
    <w:rsid w:val="00250265"/>
    <w:rsid w:val="002509F8"/>
    <w:rsid w:val="002611B8"/>
    <w:rsid w:val="0026293D"/>
    <w:rsid w:val="00266A5A"/>
    <w:rsid w:val="00271663"/>
    <w:rsid w:val="00271B4F"/>
    <w:rsid w:val="00290ABE"/>
    <w:rsid w:val="002A47DF"/>
    <w:rsid w:val="002B00A0"/>
    <w:rsid w:val="002B5BB7"/>
    <w:rsid w:val="002B719A"/>
    <w:rsid w:val="002C4250"/>
    <w:rsid w:val="002C5564"/>
    <w:rsid w:val="002C6519"/>
    <w:rsid w:val="002D0AF7"/>
    <w:rsid w:val="002D48CD"/>
    <w:rsid w:val="002E5054"/>
    <w:rsid w:val="002E734E"/>
    <w:rsid w:val="002F7D2C"/>
    <w:rsid w:val="003208C8"/>
    <w:rsid w:val="00321381"/>
    <w:rsid w:val="00323126"/>
    <w:rsid w:val="003314F7"/>
    <w:rsid w:val="003421E0"/>
    <w:rsid w:val="00342FE1"/>
    <w:rsid w:val="003502BD"/>
    <w:rsid w:val="00364AEF"/>
    <w:rsid w:val="003656D9"/>
    <w:rsid w:val="0037147B"/>
    <w:rsid w:val="00377CFF"/>
    <w:rsid w:val="00393082"/>
    <w:rsid w:val="0039605F"/>
    <w:rsid w:val="003A1213"/>
    <w:rsid w:val="003A18D2"/>
    <w:rsid w:val="003A2075"/>
    <w:rsid w:val="003A28AB"/>
    <w:rsid w:val="003B4CC1"/>
    <w:rsid w:val="003B79D4"/>
    <w:rsid w:val="003D25BC"/>
    <w:rsid w:val="003D2F87"/>
    <w:rsid w:val="003F72CC"/>
    <w:rsid w:val="00417793"/>
    <w:rsid w:val="004206D1"/>
    <w:rsid w:val="00423F8B"/>
    <w:rsid w:val="00430AF8"/>
    <w:rsid w:val="00435A20"/>
    <w:rsid w:val="00437D5E"/>
    <w:rsid w:val="00457313"/>
    <w:rsid w:val="00466068"/>
    <w:rsid w:val="00466A86"/>
    <w:rsid w:val="004740C6"/>
    <w:rsid w:val="0049301D"/>
    <w:rsid w:val="00494B1B"/>
    <w:rsid w:val="00497589"/>
    <w:rsid w:val="004A0457"/>
    <w:rsid w:val="004A7321"/>
    <w:rsid w:val="004A7791"/>
    <w:rsid w:val="004B1A23"/>
    <w:rsid w:val="004B6BED"/>
    <w:rsid w:val="004C68C4"/>
    <w:rsid w:val="004D1AD4"/>
    <w:rsid w:val="004D38A2"/>
    <w:rsid w:val="004E1A3A"/>
    <w:rsid w:val="004E45E6"/>
    <w:rsid w:val="004F1698"/>
    <w:rsid w:val="00503D8C"/>
    <w:rsid w:val="00521836"/>
    <w:rsid w:val="00521E67"/>
    <w:rsid w:val="005263A5"/>
    <w:rsid w:val="005310F7"/>
    <w:rsid w:val="00531538"/>
    <w:rsid w:val="00531746"/>
    <w:rsid w:val="005375A3"/>
    <w:rsid w:val="00541B24"/>
    <w:rsid w:val="00555443"/>
    <w:rsid w:val="00561956"/>
    <w:rsid w:val="00564B57"/>
    <w:rsid w:val="00574475"/>
    <w:rsid w:val="00574BF4"/>
    <w:rsid w:val="00584B9F"/>
    <w:rsid w:val="00585C66"/>
    <w:rsid w:val="00585D63"/>
    <w:rsid w:val="00596409"/>
    <w:rsid w:val="005B263B"/>
    <w:rsid w:val="005B64F5"/>
    <w:rsid w:val="005C218F"/>
    <w:rsid w:val="005C3290"/>
    <w:rsid w:val="005D6272"/>
    <w:rsid w:val="005D6EE3"/>
    <w:rsid w:val="005E63D0"/>
    <w:rsid w:val="005F0FE8"/>
    <w:rsid w:val="005F3CB2"/>
    <w:rsid w:val="00606F65"/>
    <w:rsid w:val="00607422"/>
    <w:rsid w:val="006148EF"/>
    <w:rsid w:val="006174A6"/>
    <w:rsid w:val="00623E00"/>
    <w:rsid w:val="00624B34"/>
    <w:rsid w:val="00650C57"/>
    <w:rsid w:val="00656426"/>
    <w:rsid w:val="00664015"/>
    <w:rsid w:val="006A08E7"/>
    <w:rsid w:val="006A2EE8"/>
    <w:rsid w:val="006A5288"/>
    <w:rsid w:val="006B0CEA"/>
    <w:rsid w:val="006D0897"/>
    <w:rsid w:val="006E737E"/>
    <w:rsid w:val="006F3361"/>
    <w:rsid w:val="00702D5A"/>
    <w:rsid w:val="0070355A"/>
    <w:rsid w:val="007124E7"/>
    <w:rsid w:val="007144E4"/>
    <w:rsid w:val="007155CA"/>
    <w:rsid w:val="007160C1"/>
    <w:rsid w:val="00717ACA"/>
    <w:rsid w:val="00730C47"/>
    <w:rsid w:val="00731501"/>
    <w:rsid w:val="00735474"/>
    <w:rsid w:val="00760BF5"/>
    <w:rsid w:val="00765EF8"/>
    <w:rsid w:val="00772A26"/>
    <w:rsid w:val="00783F77"/>
    <w:rsid w:val="0079015F"/>
    <w:rsid w:val="007907E2"/>
    <w:rsid w:val="007936F0"/>
    <w:rsid w:val="007A0C04"/>
    <w:rsid w:val="007A7250"/>
    <w:rsid w:val="007B5C01"/>
    <w:rsid w:val="007C7C76"/>
    <w:rsid w:val="007D37E8"/>
    <w:rsid w:val="007D4529"/>
    <w:rsid w:val="007E0BD5"/>
    <w:rsid w:val="007E5D3F"/>
    <w:rsid w:val="007F002A"/>
    <w:rsid w:val="007F1DA8"/>
    <w:rsid w:val="007F6C37"/>
    <w:rsid w:val="008041D9"/>
    <w:rsid w:val="00804DC7"/>
    <w:rsid w:val="00807BA9"/>
    <w:rsid w:val="008161C3"/>
    <w:rsid w:val="00821E66"/>
    <w:rsid w:val="008310EC"/>
    <w:rsid w:val="008327A4"/>
    <w:rsid w:val="008364AA"/>
    <w:rsid w:val="008539AE"/>
    <w:rsid w:val="008609C1"/>
    <w:rsid w:val="00873F16"/>
    <w:rsid w:val="008808A7"/>
    <w:rsid w:val="00890BEA"/>
    <w:rsid w:val="00892545"/>
    <w:rsid w:val="008A1462"/>
    <w:rsid w:val="008A6278"/>
    <w:rsid w:val="008B2FD0"/>
    <w:rsid w:val="008C09D7"/>
    <w:rsid w:val="008C0B55"/>
    <w:rsid w:val="008C4488"/>
    <w:rsid w:val="008C67C6"/>
    <w:rsid w:val="008D4761"/>
    <w:rsid w:val="008E1FDD"/>
    <w:rsid w:val="008E75C3"/>
    <w:rsid w:val="008F1AB7"/>
    <w:rsid w:val="00900A88"/>
    <w:rsid w:val="00902E26"/>
    <w:rsid w:val="00904629"/>
    <w:rsid w:val="00916023"/>
    <w:rsid w:val="00917280"/>
    <w:rsid w:val="0092323A"/>
    <w:rsid w:val="009275E8"/>
    <w:rsid w:val="00956769"/>
    <w:rsid w:val="00981944"/>
    <w:rsid w:val="009944A0"/>
    <w:rsid w:val="00996010"/>
    <w:rsid w:val="009B610E"/>
    <w:rsid w:val="009B70D6"/>
    <w:rsid w:val="009C5F4B"/>
    <w:rsid w:val="009D02FB"/>
    <w:rsid w:val="00A00D00"/>
    <w:rsid w:val="00A04C40"/>
    <w:rsid w:val="00A140C3"/>
    <w:rsid w:val="00A1584C"/>
    <w:rsid w:val="00A209C1"/>
    <w:rsid w:val="00A23E02"/>
    <w:rsid w:val="00A40C55"/>
    <w:rsid w:val="00A63F99"/>
    <w:rsid w:val="00A70EE7"/>
    <w:rsid w:val="00A71053"/>
    <w:rsid w:val="00A762C7"/>
    <w:rsid w:val="00A830CA"/>
    <w:rsid w:val="00A86EB3"/>
    <w:rsid w:val="00A95621"/>
    <w:rsid w:val="00A9691A"/>
    <w:rsid w:val="00A97000"/>
    <w:rsid w:val="00A9754F"/>
    <w:rsid w:val="00AA0936"/>
    <w:rsid w:val="00AB404D"/>
    <w:rsid w:val="00AB530A"/>
    <w:rsid w:val="00AC4317"/>
    <w:rsid w:val="00AD50F9"/>
    <w:rsid w:val="00AD788B"/>
    <w:rsid w:val="00B007A2"/>
    <w:rsid w:val="00B0676F"/>
    <w:rsid w:val="00B1177B"/>
    <w:rsid w:val="00B23C89"/>
    <w:rsid w:val="00B31838"/>
    <w:rsid w:val="00B36670"/>
    <w:rsid w:val="00B3716A"/>
    <w:rsid w:val="00B41B39"/>
    <w:rsid w:val="00B423AB"/>
    <w:rsid w:val="00B4772B"/>
    <w:rsid w:val="00B519D6"/>
    <w:rsid w:val="00B55D00"/>
    <w:rsid w:val="00B61629"/>
    <w:rsid w:val="00B64225"/>
    <w:rsid w:val="00B7711B"/>
    <w:rsid w:val="00B77CCB"/>
    <w:rsid w:val="00B84EBC"/>
    <w:rsid w:val="00BA0FF9"/>
    <w:rsid w:val="00BB0EC3"/>
    <w:rsid w:val="00BC1BF7"/>
    <w:rsid w:val="00BC6157"/>
    <w:rsid w:val="00BD45CF"/>
    <w:rsid w:val="00BD7534"/>
    <w:rsid w:val="00BF4891"/>
    <w:rsid w:val="00BF6377"/>
    <w:rsid w:val="00C034DF"/>
    <w:rsid w:val="00C1604A"/>
    <w:rsid w:val="00C213A0"/>
    <w:rsid w:val="00C231E6"/>
    <w:rsid w:val="00C33FF4"/>
    <w:rsid w:val="00C3555B"/>
    <w:rsid w:val="00C43D2C"/>
    <w:rsid w:val="00C50E49"/>
    <w:rsid w:val="00C574C6"/>
    <w:rsid w:val="00C70B69"/>
    <w:rsid w:val="00C73453"/>
    <w:rsid w:val="00C75F28"/>
    <w:rsid w:val="00C82E22"/>
    <w:rsid w:val="00C95884"/>
    <w:rsid w:val="00C96C7F"/>
    <w:rsid w:val="00C97FEC"/>
    <w:rsid w:val="00CA2B6D"/>
    <w:rsid w:val="00CA2BD5"/>
    <w:rsid w:val="00CA3509"/>
    <w:rsid w:val="00CA511D"/>
    <w:rsid w:val="00CB23ED"/>
    <w:rsid w:val="00CB68B4"/>
    <w:rsid w:val="00CC0803"/>
    <w:rsid w:val="00CD0902"/>
    <w:rsid w:val="00CD197B"/>
    <w:rsid w:val="00CD26E5"/>
    <w:rsid w:val="00CE46D1"/>
    <w:rsid w:val="00CE55D1"/>
    <w:rsid w:val="00CE7157"/>
    <w:rsid w:val="00CF3A81"/>
    <w:rsid w:val="00CF54D6"/>
    <w:rsid w:val="00CF6A59"/>
    <w:rsid w:val="00D0333D"/>
    <w:rsid w:val="00D11A5F"/>
    <w:rsid w:val="00D21043"/>
    <w:rsid w:val="00D31EBF"/>
    <w:rsid w:val="00D36872"/>
    <w:rsid w:val="00D505A0"/>
    <w:rsid w:val="00D513A4"/>
    <w:rsid w:val="00D54CB7"/>
    <w:rsid w:val="00D70E93"/>
    <w:rsid w:val="00D70F81"/>
    <w:rsid w:val="00D90E55"/>
    <w:rsid w:val="00D95283"/>
    <w:rsid w:val="00DA1E0C"/>
    <w:rsid w:val="00DA7A0B"/>
    <w:rsid w:val="00DD4880"/>
    <w:rsid w:val="00DE55B5"/>
    <w:rsid w:val="00DF0D8C"/>
    <w:rsid w:val="00E05939"/>
    <w:rsid w:val="00E10BEA"/>
    <w:rsid w:val="00E134A1"/>
    <w:rsid w:val="00E15780"/>
    <w:rsid w:val="00E33ED3"/>
    <w:rsid w:val="00E416BF"/>
    <w:rsid w:val="00E430AF"/>
    <w:rsid w:val="00E450A7"/>
    <w:rsid w:val="00E46A83"/>
    <w:rsid w:val="00E47A56"/>
    <w:rsid w:val="00E55B0A"/>
    <w:rsid w:val="00E60E5A"/>
    <w:rsid w:val="00E70747"/>
    <w:rsid w:val="00E82633"/>
    <w:rsid w:val="00E835C8"/>
    <w:rsid w:val="00E83798"/>
    <w:rsid w:val="00E8553D"/>
    <w:rsid w:val="00E87854"/>
    <w:rsid w:val="00E96B3D"/>
    <w:rsid w:val="00EB47BF"/>
    <w:rsid w:val="00EB4B3B"/>
    <w:rsid w:val="00EB6808"/>
    <w:rsid w:val="00ED216C"/>
    <w:rsid w:val="00EE444F"/>
    <w:rsid w:val="00EE5492"/>
    <w:rsid w:val="00F00E96"/>
    <w:rsid w:val="00F230E8"/>
    <w:rsid w:val="00F2648D"/>
    <w:rsid w:val="00F277A0"/>
    <w:rsid w:val="00F34633"/>
    <w:rsid w:val="00F5039B"/>
    <w:rsid w:val="00F601C1"/>
    <w:rsid w:val="00F76ADC"/>
    <w:rsid w:val="00F80255"/>
    <w:rsid w:val="00F80CB4"/>
    <w:rsid w:val="00F82BC8"/>
    <w:rsid w:val="00F83AD1"/>
    <w:rsid w:val="00F865B0"/>
    <w:rsid w:val="00F91E38"/>
    <w:rsid w:val="00F920BE"/>
    <w:rsid w:val="00F92C61"/>
    <w:rsid w:val="00FB4BF0"/>
    <w:rsid w:val="00FC792F"/>
    <w:rsid w:val="00FD36C3"/>
    <w:rsid w:val="00FD485D"/>
    <w:rsid w:val="00FE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36D2"/>
  <w15:docId w15:val="{9FDCF12C-D6EE-4B4A-99AC-3D6B5921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C6"/>
    <w:pPr>
      <w:suppressAutoHyphens/>
      <w:spacing w:after="0" w:line="240" w:lineRule="auto"/>
    </w:pPr>
    <w:rPr>
      <w:rFonts w:ascii="Times New Roman" w:eastAsia="Times New Roman" w:hAnsi="Times New Roman" w:cs="Times New Roman"/>
      <w:sz w:val="20"/>
      <w:szCs w:val="20"/>
      <w:lang w:val="en-US" w:eastAsia="ar-SA"/>
    </w:rPr>
  </w:style>
  <w:style w:type="paragraph" w:styleId="Heading1">
    <w:name w:val="heading 1"/>
    <w:basedOn w:val="Normal"/>
    <w:next w:val="Normal"/>
    <w:link w:val="Heading1Char"/>
    <w:qFormat/>
    <w:rsid w:val="005C21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A18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21CB"/>
    <w:pPr>
      <w:suppressAutoHyphens w:val="0"/>
      <w:spacing w:before="100" w:beforeAutospacing="1" w:after="100" w:afterAutospacing="1"/>
      <w:outlineLvl w:val="2"/>
    </w:pPr>
    <w:rPr>
      <w:b/>
      <w:bCs/>
      <w:sz w:val="27"/>
      <w:szCs w:val="27"/>
      <w:lang w:val="ru-RU" w:eastAsia="ru-RU"/>
    </w:rPr>
  </w:style>
  <w:style w:type="paragraph" w:styleId="Heading5">
    <w:name w:val="heading 5"/>
    <w:basedOn w:val="Normal"/>
    <w:next w:val="Normal"/>
    <w:link w:val="Heading5Char"/>
    <w:uiPriority w:val="9"/>
    <w:semiHidden/>
    <w:unhideWhenUsed/>
    <w:qFormat/>
    <w:rsid w:val="0098194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74C6"/>
    <w:pPr>
      <w:tabs>
        <w:tab w:val="center" w:pos="4320"/>
        <w:tab w:val="right" w:pos="8640"/>
      </w:tabs>
    </w:pPr>
    <w:rPr>
      <w:sz w:val="24"/>
    </w:rPr>
  </w:style>
  <w:style w:type="character" w:customStyle="1" w:styleId="HeaderChar">
    <w:name w:val="Header Char"/>
    <w:basedOn w:val="DefaultParagraphFont"/>
    <w:link w:val="Header"/>
    <w:rsid w:val="00C574C6"/>
    <w:rPr>
      <w:rFonts w:ascii="Times New Roman" w:eastAsia="Times New Roman" w:hAnsi="Times New Roman" w:cs="Times New Roman"/>
      <w:sz w:val="24"/>
      <w:szCs w:val="20"/>
      <w:lang w:val="en-US" w:eastAsia="ar-SA"/>
    </w:rPr>
  </w:style>
  <w:style w:type="paragraph" w:styleId="Footer">
    <w:name w:val="footer"/>
    <w:basedOn w:val="Normal"/>
    <w:link w:val="FooterChar"/>
    <w:rsid w:val="00C574C6"/>
    <w:pPr>
      <w:tabs>
        <w:tab w:val="center" w:pos="4320"/>
        <w:tab w:val="right" w:pos="8640"/>
      </w:tabs>
    </w:pPr>
  </w:style>
  <w:style w:type="character" w:customStyle="1" w:styleId="FooterChar">
    <w:name w:val="Footer Char"/>
    <w:basedOn w:val="DefaultParagraphFont"/>
    <w:link w:val="Footer"/>
    <w:rsid w:val="00C574C6"/>
    <w:rPr>
      <w:rFonts w:ascii="Times New Roman" w:eastAsia="Times New Roman" w:hAnsi="Times New Roman" w:cs="Times New Roman"/>
      <w:sz w:val="20"/>
      <w:szCs w:val="20"/>
      <w:lang w:val="en-US" w:eastAsia="ar-SA"/>
    </w:rPr>
  </w:style>
  <w:style w:type="table" w:styleId="TableGrid">
    <w:name w:val="Table Grid"/>
    <w:basedOn w:val="TableNormal"/>
    <w:rsid w:val="00C574C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74C6"/>
    <w:rPr>
      <w:color w:val="0563C1"/>
      <w:u w:val="single"/>
    </w:rPr>
  </w:style>
  <w:style w:type="paragraph" w:styleId="ListParagraph">
    <w:name w:val="List Paragraph"/>
    <w:basedOn w:val="Normal"/>
    <w:uiPriority w:val="34"/>
    <w:qFormat/>
    <w:rsid w:val="00C574C6"/>
    <w:pPr>
      <w:ind w:left="720"/>
      <w:contextualSpacing/>
    </w:pPr>
  </w:style>
  <w:style w:type="character" w:customStyle="1" w:styleId="Heading3Char">
    <w:name w:val="Heading 3 Char"/>
    <w:basedOn w:val="DefaultParagraphFont"/>
    <w:link w:val="Heading3"/>
    <w:uiPriority w:val="9"/>
    <w:rsid w:val="001B21CB"/>
    <w:rPr>
      <w:rFonts w:ascii="Times New Roman" w:eastAsia="Times New Roman" w:hAnsi="Times New Roman" w:cs="Times New Roman"/>
      <w:b/>
      <w:bCs/>
      <w:sz w:val="27"/>
      <w:szCs w:val="27"/>
      <w:lang w:eastAsia="ru-RU"/>
    </w:rPr>
  </w:style>
  <w:style w:type="character" w:customStyle="1" w:styleId="Heading2Char">
    <w:name w:val="Heading 2 Char"/>
    <w:basedOn w:val="DefaultParagraphFont"/>
    <w:link w:val="Heading2"/>
    <w:uiPriority w:val="9"/>
    <w:semiHidden/>
    <w:rsid w:val="003A18D2"/>
    <w:rPr>
      <w:rFonts w:asciiTheme="majorHAnsi" w:eastAsiaTheme="majorEastAsia" w:hAnsiTheme="majorHAnsi" w:cstheme="majorBidi"/>
      <w:color w:val="2F5496" w:themeColor="accent1" w:themeShade="BF"/>
      <w:sz w:val="26"/>
      <w:szCs w:val="26"/>
      <w:lang w:val="en-US" w:eastAsia="ar-SA"/>
    </w:rPr>
  </w:style>
  <w:style w:type="paragraph" w:styleId="FootnoteText">
    <w:name w:val="footnote text"/>
    <w:basedOn w:val="Normal"/>
    <w:link w:val="FootnoteTextChar"/>
    <w:uiPriority w:val="99"/>
    <w:semiHidden/>
    <w:unhideWhenUsed/>
    <w:rsid w:val="000C249D"/>
  </w:style>
  <w:style w:type="character" w:customStyle="1" w:styleId="FootnoteTextChar">
    <w:name w:val="Footnote Text Char"/>
    <w:basedOn w:val="DefaultParagraphFont"/>
    <w:link w:val="FootnoteText"/>
    <w:uiPriority w:val="99"/>
    <w:semiHidden/>
    <w:rsid w:val="000C249D"/>
    <w:rPr>
      <w:rFonts w:ascii="Times New Roman" w:eastAsia="Times New Roman" w:hAnsi="Times New Roman" w:cs="Times New Roman"/>
      <w:sz w:val="20"/>
      <w:szCs w:val="20"/>
      <w:lang w:val="en-US" w:eastAsia="ar-SA"/>
    </w:rPr>
  </w:style>
  <w:style w:type="character" w:styleId="FootnoteReference">
    <w:name w:val="footnote reference"/>
    <w:basedOn w:val="DefaultParagraphFont"/>
    <w:uiPriority w:val="99"/>
    <w:semiHidden/>
    <w:unhideWhenUsed/>
    <w:rsid w:val="000C249D"/>
    <w:rPr>
      <w:vertAlign w:val="superscript"/>
    </w:rPr>
  </w:style>
  <w:style w:type="character" w:customStyle="1" w:styleId="Heading1Char">
    <w:name w:val="Heading 1 Char"/>
    <w:basedOn w:val="DefaultParagraphFont"/>
    <w:link w:val="Heading1"/>
    <w:uiPriority w:val="9"/>
    <w:rsid w:val="005C218F"/>
    <w:rPr>
      <w:rFonts w:asciiTheme="majorHAnsi" w:eastAsiaTheme="majorEastAsia" w:hAnsiTheme="majorHAnsi" w:cstheme="majorBidi"/>
      <w:color w:val="2F5496" w:themeColor="accent1" w:themeShade="BF"/>
      <w:sz w:val="32"/>
      <w:szCs w:val="32"/>
      <w:lang w:val="en-US" w:eastAsia="ar-SA"/>
    </w:rPr>
  </w:style>
  <w:style w:type="character" w:customStyle="1" w:styleId="Heading5Char">
    <w:name w:val="Heading 5 Char"/>
    <w:basedOn w:val="DefaultParagraphFont"/>
    <w:link w:val="Heading5"/>
    <w:uiPriority w:val="9"/>
    <w:semiHidden/>
    <w:rsid w:val="00981944"/>
    <w:rPr>
      <w:rFonts w:asciiTheme="majorHAnsi" w:eastAsiaTheme="majorEastAsia" w:hAnsiTheme="majorHAnsi" w:cstheme="majorBidi"/>
      <w:color w:val="2F5496" w:themeColor="accent1" w:themeShade="BF"/>
      <w:sz w:val="20"/>
      <w:szCs w:val="20"/>
      <w:lang w:val="en-US" w:eastAsia="ar-SA"/>
    </w:rPr>
  </w:style>
  <w:style w:type="character" w:styleId="UnresolvedMention">
    <w:name w:val="Unresolved Mention"/>
    <w:basedOn w:val="DefaultParagraphFont"/>
    <w:uiPriority w:val="99"/>
    <w:semiHidden/>
    <w:unhideWhenUsed/>
    <w:rsid w:val="00321381"/>
    <w:rPr>
      <w:color w:val="605E5C"/>
      <w:shd w:val="clear" w:color="auto" w:fill="E1DFDD"/>
    </w:rPr>
  </w:style>
  <w:style w:type="paragraph" w:styleId="BalloonText">
    <w:name w:val="Balloon Text"/>
    <w:basedOn w:val="Normal"/>
    <w:link w:val="BalloonTextChar"/>
    <w:uiPriority w:val="99"/>
    <w:semiHidden/>
    <w:unhideWhenUsed/>
    <w:rsid w:val="00016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E37"/>
    <w:rPr>
      <w:rFonts w:ascii="Segoe UI" w:eastAsia="Times New Roman"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073">
      <w:bodyDiv w:val="1"/>
      <w:marLeft w:val="0"/>
      <w:marRight w:val="0"/>
      <w:marTop w:val="0"/>
      <w:marBottom w:val="0"/>
      <w:divBdr>
        <w:top w:val="none" w:sz="0" w:space="0" w:color="auto"/>
        <w:left w:val="none" w:sz="0" w:space="0" w:color="auto"/>
        <w:bottom w:val="none" w:sz="0" w:space="0" w:color="auto"/>
        <w:right w:val="none" w:sz="0" w:space="0" w:color="auto"/>
      </w:divBdr>
    </w:div>
    <w:div w:id="36853021">
      <w:bodyDiv w:val="1"/>
      <w:marLeft w:val="0"/>
      <w:marRight w:val="0"/>
      <w:marTop w:val="0"/>
      <w:marBottom w:val="0"/>
      <w:divBdr>
        <w:top w:val="none" w:sz="0" w:space="0" w:color="auto"/>
        <w:left w:val="none" w:sz="0" w:space="0" w:color="auto"/>
        <w:bottom w:val="none" w:sz="0" w:space="0" w:color="auto"/>
        <w:right w:val="none" w:sz="0" w:space="0" w:color="auto"/>
      </w:divBdr>
    </w:div>
    <w:div w:id="162356782">
      <w:bodyDiv w:val="1"/>
      <w:marLeft w:val="0"/>
      <w:marRight w:val="0"/>
      <w:marTop w:val="0"/>
      <w:marBottom w:val="0"/>
      <w:divBdr>
        <w:top w:val="none" w:sz="0" w:space="0" w:color="auto"/>
        <w:left w:val="none" w:sz="0" w:space="0" w:color="auto"/>
        <w:bottom w:val="none" w:sz="0" w:space="0" w:color="auto"/>
        <w:right w:val="none" w:sz="0" w:space="0" w:color="auto"/>
      </w:divBdr>
    </w:div>
    <w:div w:id="163934004">
      <w:bodyDiv w:val="1"/>
      <w:marLeft w:val="0"/>
      <w:marRight w:val="0"/>
      <w:marTop w:val="0"/>
      <w:marBottom w:val="0"/>
      <w:divBdr>
        <w:top w:val="none" w:sz="0" w:space="0" w:color="auto"/>
        <w:left w:val="none" w:sz="0" w:space="0" w:color="auto"/>
        <w:bottom w:val="none" w:sz="0" w:space="0" w:color="auto"/>
        <w:right w:val="none" w:sz="0" w:space="0" w:color="auto"/>
      </w:divBdr>
    </w:div>
    <w:div w:id="201213767">
      <w:bodyDiv w:val="1"/>
      <w:marLeft w:val="0"/>
      <w:marRight w:val="0"/>
      <w:marTop w:val="0"/>
      <w:marBottom w:val="0"/>
      <w:divBdr>
        <w:top w:val="none" w:sz="0" w:space="0" w:color="auto"/>
        <w:left w:val="none" w:sz="0" w:space="0" w:color="auto"/>
        <w:bottom w:val="none" w:sz="0" w:space="0" w:color="auto"/>
        <w:right w:val="none" w:sz="0" w:space="0" w:color="auto"/>
      </w:divBdr>
    </w:div>
    <w:div w:id="368606732">
      <w:bodyDiv w:val="1"/>
      <w:marLeft w:val="0"/>
      <w:marRight w:val="0"/>
      <w:marTop w:val="0"/>
      <w:marBottom w:val="0"/>
      <w:divBdr>
        <w:top w:val="none" w:sz="0" w:space="0" w:color="auto"/>
        <w:left w:val="none" w:sz="0" w:space="0" w:color="auto"/>
        <w:bottom w:val="none" w:sz="0" w:space="0" w:color="auto"/>
        <w:right w:val="none" w:sz="0" w:space="0" w:color="auto"/>
      </w:divBdr>
    </w:div>
    <w:div w:id="388845744">
      <w:bodyDiv w:val="1"/>
      <w:marLeft w:val="0"/>
      <w:marRight w:val="0"/>
      <w:marTop w:val="0"/>
      <w:marBottom w:val="0"/>
      <w:divBdr>
        <w:top w:val="none" w:sz="0" w:space="0" w:color="auto"/>
        <w:left w:val="none" w:sz="0" w:space="0" w:color="auto"/>
        <w:bottom w:val="none" w:sz="0" w:space="0" w:color="auto"/>
        <w:right w:val="none" w:sz="0" w:space="0" w:color="auto"/>
      </w:divBdr>
    </w:div>
    <w:div w:id="417101852">
      <w:bodyDiv w:val="1"/>
      <w:marLeft w:val="0"/>
      <w:marRight w:val="0"/>
      <w:marTop w:val="0"/>
      <w:marBottom w:val="0"/>
      <w:divBdr>
        <w:top w:val="none" w:sz="0" w:space="0" w:color="auto"/>
        <w:left w:val="none" w:sz="0" w:space="0" w:color="auto"/>
        <w:bottom w:val="none" w:sz="0" w:space="0" w:color="auto"/>
        <w:right w:val="none" w:sz="0" w:space="0" w:color="auto"/>
      </w:divBdr>
    </w:div>
    <w:div w:id="632255278">
      <w:bodyDiv w:val="1"/>
      <w:marLeft w:val="0"/>
      <w:marRight w:val="0"/>
      <w:marTop w:val="0"/>
      <w:marBottom w:val="0"/>
      <w:divBdr>
        <w:top w:val="none" w:sz="0" w:space="0" w:color="auto"/>
        <w:left w:val="none" w:sz="0" w:space="0" w:color="auto"/>
        <w:bottom w:val="none" w:sz="0" w:space="0" w:color="auto"/>
        <w:right w:val="none" w:sz="0" w:space="0" w:color="auto"/>
      </w:divBdr>
    </w:div>
    <w:div w:id="773525315">
      <w:bodyDiv w:val="1"/>
      <w:marLeft w:val="0"/>
      <w:marRight w:val="0"/>
      <w:marTop w:val="0"/>
      <w:marBottom w:val="0"/>
      <w:divBdr>
        <w:top w:val="none" w:sz="0" w:space="0" w:color="auto"/>
        <w:left w:val="none" w:sz="0" w:space="0" w:color="auto"/>
        <w:bottom w:val="none" w:sz="0" w:space="0" w:color="auto"/>
        <w:right w:val="none" w:sz="0" w:space="0" w:color="auto"/>
      </w:divBdr>
    </w:div>
    <w:div w:id="910845038">
      <w:bodyDiv w:val="1"/>
      <w:marLeft w:val="0"/>
      <w:marRight w:val="0"/>
      <w:marTop w:val="0"/>
      <w:marBottom w:val="0"/>
      <w:divBdr>
        <w:top w:val="none" w:sz="0" w:space="0" w:color="auto"/>
        <w:left w:val="none" w:sz="0" w:space="0" w:color="auto"/>
        <w:bottom w:val="none" w:sz="0" w:space="0" w:color="auto"/>
        <w:right w:val="none" w:sz="0" w:space="0" w:color="auto"/>
      </w:divBdr>
    </w:div>
    <w:div w:id="1138301582">
      <w:bodyDiv w:val="1"/>
      <w:marLeft w:val="0"/>
      <w:marRight w:val="0"/>
      <w:marTop w:val="0"/>
      <w:marBottom w:val="0"/>
      <w:divBdr>
        <w:top w:val="none" w:sz="0" w:space="0" w:color="auto"/>
        <w:left w:val="none" w:sz="0" w:space="0" w:color="auto"/>
        <w:bottom w:val="none" w:sz="0" w:space="0" w:color="auto"/>
        <w:right w:val="none" w:sz="0" w:space="0" w:color="auto"/>
      </w:divBdr>
    </w:div>
    <w:div w:id="1291090560">
      <w:bodyDiv w:val="1"/>
      <w:marLeft w:val="0"/>
      <w:marRight w:val="0"/>
      <w:marTop w:val="0"/>
      <w:marBottom w:val="0"/>
      <w:divBdr>
        <w:top w:val="none" w:sz="0" w:space="0" w:color="auto"/>
        <w:left w:val="none" w:sz="0" w:space="0" w:color="auto"/>
        <w:bottom w:val="none" w:sz="0" w:space="0" w:color="auto"/>
        <w:right w:val="none" w:sz="0" w:space="0" w:color="auto"/>
      </w:divBdr>
    </w:div>
    <w:div w:id="1377436947">
      <w:bodyDiv w:val="1"/>
      <w:marLeft w:val="0"/>
      <w:marRight w:val="0"/>
      <w:marTop w:val="0"/>
      <w:marBottom w:val="0"/>
      <w:divBdr>
        <w:top w:val="none" w:sz="0" w:space="0" w:color="auto"/>
        <w:left w:val="none" w:sz="0" w:space="0" w:color="auto"/>
        <w:bottom w:val="none" w:sz="0" w:space="0" w:color="auto"/>
        <w:right w:val="none" w:sz="0" w:space="0" w:color="auto"/>
      </w:divBdr>
    </w:div>
    <w:div w:id="1495950852">
      <w:bodyDiv w:val="1"/>
      <w:marLeft w:val="0"/>
      <w:marRight w:val="0"/>
      <w:marTop w:val="0"/>
      <w:marBottom w:val="0"/>
      <w:divBdr>
        <w:top w:val="none" w:sz="0" w:space="0" w:color="auto"/>
        <w:left w:val="none" w:sz="0" w:space="0" w:color="auto"/>
        <w:bottom w:val="none" w:sz="0" w:space="0" w:color="auto"/>
        <w:right w:val="none" w:sz="0" w:space="0" w:color="auto"/>
      </w:divBdr>
    </w:div>
    <w:div w:id="16157515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648">
          <w:marLeft w:val="0"/>
          <w:marRight w:val="0"/>
          <w:marTop w:val="0"/>
          <w:marBottom w:val="0"/>
          <w:divBdr>
            <w:top w:val="single" w:sz="2" w:space="0" w:color="E3E3E3"/>
            <w:left w:val="single" w:sz="2" w:space="0" w:color="E3E3E3"/>
            <w:bottom w:val="single" w:sz="2" w:space="0" w:color="E3E3E3"/>
            <w:right w:val="single" w:sz="2" w:space="0" w:color="E3E3E3"/>
          </w:divBdr>
          <w:divsChild>
            <w:div w:id="2072999953">
              <w:marLeft w:val="0"/>
              <w:marRight w:val="0"/>
              <w:marTop w:val="100"/>
              <w:marBottom w:val="100"/>
              <w:divBdr>
                <w:top w:val="single" w:sz="2" w:space="0" w:color="E3E3E3"/>
                <w:left w:val="single" w:sz="2" w:space="0" w:color="E3E3E3"/>
                <w:bottom w:val="single" w:sz="2" w:space="0" w:color="E3E3E3"/>
                <w:right w:val="single" w:sz="2" w:space="0" w:color="E3E3E3"/>
              </w:divBdr>
              <w:divsChild>
                <w:div w:id="1101142811">
                  <w:marLeft w:val="0"/>
                  <w:marRight w:val="0"/>
                  <w:marTop w:val="0"/>
                  <w:marBottom w:val="0"/>
                  <w:divBdr>
                    <w:top w:val="single" w:sz="2" w:space="0" w:color="E3E3E3"/>
                    <w:left w:val="single" w:sz="2" w:space="0" w:color="E3E3E3"/>
                    <w:bottom w:val="single" w:sz="2" w:space="0" w:color="E3E3E3"/>
                    <w:right w:val="single" w:sz="2" w:space="0" w:color="E3E3E3"/>
                  </w:divBdr>
                  <w:divsChild>
                    <w:div w:id="1002779163">
                      <w:marLeft w:val="0"/>
                      <w:marRight w:val="0"/>
                      <w:marTop w:val="0"/>
                      <w:marBottom w:val="0"/>
                      <w:divBdr>
                        <w:top w:val="single" w:sz="2" w:space="0" w:color="E3E3E3"/>
                        <w:left w:val="single" w:sz="2" w:space="0" w:color="E3E3E3"/>
                        <w:bottom w:val="single" w:sz="2" w:space="0" w:color="E3E3E3"/>
                        <w:right w:val="single" w:sz="2" w:space="0" w:color="E3E3E3"/>
                      </w:divBdr>
                      <w:divsChild>
                        <w:div w:id="678509524">
                          <w:marLeft w:val="0"/>
                          <w:marRight w:val="0"/>
                          <w:marTop w:val="0"/>
                          <w:marBottom w:val="0"/>
                          <w:divBdr>
                            <w:top w:val="single" w:sz="2" w:space="0" w:color="E3E3E3"/>
                            <w:left w:val="single" w:sz="2" w:space="0" w:color="E3E3E3"/>
                            <w:bottom w:val="single" w:sz="2" w:space="0" w:color="E3E3E3"/>
                            <w:right w:val="single" w:sz="2" w:space="0" w:color="E3E3E3"/>
                          </w:divBdr>
                          <w:divsChild>
                            <w:div w:id="662900938">
                              <w:marLeft w:val="0"/>
                              <w:marRight w:val="0"/>
                              <w:marTop w:val="0"/>
                              <w:marBottom w:val="0"/>
                              <w:divBdr>
                                <w:top w:val="single" w:sz="2" w:space="0" w:color="E3E3E3"/>
                                <w:left w:val="single" w:sz="2" w:space="0" w:color="E3E3E3"/>
                                <w:bottom w:val="single" w:sz="2" w:space="0" w:color="E3E3E3"/>
                                <w:right w:val="single" w:sz="2" w:space="0" w:color="E3E3E3"/>
                              </w:divBdr>
                              <w:divsChild>
                                <w:div w:id="1209606884">
                                  <w:marLeft w:val="0"/>
                                  <w:marRight w:val="0"/>
                                  <w:marTop w:val="0"/>
                                  <w:marBottom w:val="0"/>
                                  <w:divBdr>
                                    <w:top w:val="single" w:sz="2" w:space="0" w:color="E3E3E3"/>
                                    <w:left w:val="single" w:sz="2" w:space="0" w:color="E3E3E3"/>
                                    <w:bottom w:val="single" w:sz="2" w:space="0" w:color="E3E3E3"/>
                                    <w:right w:val="single" w:sz="2" w:space="0" w:color="E3E3E3"/>
                                  </w:divBdr>
                                  <w:divsChild>
                                    <w:div w:id="153181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1583003">
          <w:marLeft w:val="0"/>
          <w:marRight w:val="0"/>
          <w:marTop w:val="0"/>
          <w:marBottom w:val="0"/>
          <w:divBdr>
            <w:top w:val="single" w:sz="2" w:space="0" w:color="E3E3E3"/>
            <w:left w:val="single" w:sz="2" w:space="0" w:color="E3E3E3"/>
            <w:bottom w:val="single" w:sz="2" w:space="0" w:color="E3E3E3"/>
            <w:right w:val="single" w:sz="2" w:space="0" w:color="E3E3E3"/>
          </w:divBdr>
          <w:divsChild>
            <w:div w:id="39573897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2995939">
                  <w:marLeft w:val="0"/>
                  <w:marRight w:val="0"/>
                  <w:marTop w:val="0"/>
                  <w:marBottom w:val="0"/>
                  <w:divBdr>
                    <w:top w:val="single" w:sz="2" w:space="0" w:color="E3E3E3"/>
                    <w:left w:val="single" w:sz="2" w:space="0" w:color="E3E3E3"/>
                    <w:bottom w:val="single" w:sz="2" w:space="0" w:color="E3E3E3"/>
                    <w:right w:val="single" w:sz="2" w:space="0" w:color="E3E3E3"/>
                  </w:divBdr>
                  <w:divsChild>
                    <w:div w:id="866018173">
                      <w:marLeft w:val="0"/>
                      <w:marRight w:val="0"/>
                      <w:marTop w:val="0"/>
                      <w:marBottom w:val="0"/>
                      <w:divBdr>
                        <w:top w:val="single" w:sz="2" w:space="0" w:color="E3E3E3"/>
                        <w:left w:val="single" w:sz="2" w:space="0" w:color="E3E3E3"/>
                        <w:bottom w:val="single" w:sz="2" w:space="0" w:color="E3E3E3"/>
                        <w:right w:val="single" w:sz="2" w:space="0" w:color="E3E3E3"/>
                      </w:divBdr>
                      <w:divsChild>
                        <w:div w:id="585305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51751195">
      <w:bodyDiv w:val="1"/>
      <w:marLeft w:val="0"/>
      <w:marRight w:val="0"/>
      <w:marTop w:val="0"/>
      <w:marBottom w:val="0"/>
      <w:divBdr>
        <w:top w:val="none" w:sz="0" w:space="0" w:color="auto"/>
        <w:left w:val="none" w:sz="0" w:space="0" w:color="auto"/>
        <w:bottom w:val="none" w:sz="0" w:space="0" w:color="auto"/>
        <w:right w:val="none" w:sz="0" w:space="0" w:color="auto"/>
      </w:divBdr>
    </w:div>
    <w:div w:id="1858543275">
      <w:bodyDiv w:val="1"/>
      <w:marLeft w:val="0"/>
      <w:marRight w:val="0"/>
      <w:marTop w:val="0"/>
      <w:marBottom w:val="0"/>
      <w:divBdr>
        <w:top w:val="none" w:sz="0" w:space="0" w:color="auto"/>
        <w:left w:val="none" w:sz="0" w:space="0" w:color="auto"/>
        <w:bottom w:val="none" w:sz="0" w:space="0" w:color="auto"/>
        <w:right w:val="none" w:sz="0" w:space="0" w:color="auto"/>
      </w:divBdr>
    </w:div>
    <w:div w:id="1971352895">
      <w:bodyDiv w:val="1"/>
      <w:marLeft w:val="0"/>
      <w:marRight w:val="0"/>
      <w:marTop w:val="0"/>
      <w:marBottom w:val="0"/>
      <w:divBdr>
        <w:top w:val="none" w:sz="0" w:space="0" w:color="auto"/>
        <w:left w:val="none" w:sz="0" w:space="0" w:color="auto"/>
        <w:bottom w:val="none" w:sz="0" w:space="0" w:color="auto"/>
        <w:right w:val="none" w:sz="0" w:space="0" w:color="auto"/>
      </w:divBdr>
    </w:div>
    <w:div w:id="1979341659">
      <w:bodyDiv w:val="1"/>
      <w:marLeft w:val="0"/>
      <w:marRight w:val="0"/>
      <w:marTop w:val="0"/>
      <w:marBottom w:val="0"/>
      <w:divBdr>
        <w:top w:val="none" w:sz="0" w:space="0" w:color="auto"/>
        <w:left w:val="none" w:sz="0" w:space="0" w:color="auto"/>
        <w:bottom w:val="none" w:sz="0" w:space="0" w:color="auto"/>
        <w:right w:val="none" w:sz="0" w:space="0" w:color="auto"/>
      </w:divBdr>
    </w:div>
    <w:div w:id="2092924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xzod.mamatov@undp.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11DB-63DC-4D3D-A9FF-A0B73DCD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Pages>
  <Words>2271</Words>
  <Characters>12951</Characters>
  <Application>Microsoft Office Word</Application>
  <DocSecurity>0</DocSecurity>
  <Lines>107</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Usmon Rakhimjanov</dc:creator>
  <cp:keywords/>
  <dc:description/>
  <cp:lastModifiedBy>Staff</cp:lastModifiedBy>
  <cp:revision>77</cp:revision>
  <dcterms:created xsi:type="dcterms:W3CDTF">2023-12-07T08:00:00Z</dcterms:created>
  <dcterms:modified xsi:type="dcterms:W3CDTF">2024-04-15T20:14:00Z</dcterms:modified>
</cp:coreProperties>
</file>